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38" w:rsidRDefault="00EF2838" w:rsidP="00EF2838">
      <w:pPr>
        <w:pStyle w:val="1"/>
        <w:keepNext/>
        <w:keepLines/>
        <w:shd w:val="clear" w:color="auto" w:fill="auto"/>
        <w:spacing w:line="360" w:lineRule="auto"/>
        <w:ind w:firstLine="0"/>
        <w:jc w:val="center"/>
        <w:rPr>
          <w:sz w:val="24"/>
          <w:szCs w:val="24"/>
          <w:lang w:val="uz-Cyrl-UZ"/>
        </w:rPr>
      </w:pPr>
      <w:bookmarkStart w:id="0" w:name="bookmark25"/>
      <w:proofErr w:type="spellStart"/>
      <w:r w:rsidRPr="00F8322C">
        <w:rPr>
          <w:sz w:val="24"/>
          <w:szCs w:val="24"/>
        </w:rPr>
        <w:t>Мустакил</w:t>
      </w:r>
      <w:proofErr w:type="spellEnd"/>
      <w:r w:rsidRPr="00F8322C">
        <w:rPr>
          <w:sz w:val="24"/>
          <w:szCs w:val="24"/>
        </w:rPr>
        <w:t xml:space="preserve"> </w:t>
      </w:r>
      <w:proofErr w:type="spellStart"/>
      <w:r w:rsidRPr="00F8322C">
        <w:rPr>
          <w:sz w:val="24"/>
          <w:szCs w:val="24"/>
        </w:rPr>
        <w:t>таълим</w:t>
      </w:r>
      <w:proofErr w:type="spellEnd"/>
      <w:r w:rsidRPr="00F8322C">
        <w:rPr>
          <w:sz w:val="24"/>
          <w:szCs w:val="24"/>
        </w:rPr>
        <w:t xml:space="preserve"> </w:t>
      </w:r>
      <w:proofErr w:type="spellStart"/>
      <w:r w:rsidRPr="00F8322C">
        <w:rPr>
          <w:sz w:val="24"/>
          <w:szCs w:val="24"/>
        </w:rPr>
        <w:t>ва</w:t>
      </w:r>
      <w:proofErr w:type="spellEnd"/>
      <w:r w:rsidRPr="00F8322C">
        <w:rPr>
          <w:sz w:val="24"/>
          <w:szCs w:val="24"/>
        </w:rPr>
        <w:t xml:space="preserve"> </w:t>
      </w:r>
      <w:proofErr w:type="spellStart"/>
      <w:r w:rsidRPr="00F8322C">
        <w:rPr>
          <w:sz w:val="24"/>
          <w:szCs w:val="24"/>
        </w:rPr>
        <w:t>мустакил</w:t>
      </w:r>
      <w:proofErr w:type="spellEnd"/>
      <w:r w:rsidRPr="00F8322C">
        <w:rPr>
          <w:sz w:val="24"/>
          <w:szCs w:val="24"/>
        </w:rPr>
        <w:t xml:space="preserve"> </w:t>
      </w:r>
      <w:proofErr w:type="spellStart"/>
      <w:r w:rsidRPr="00F8322C">
        <w:rPr>
          <w:sz w:val="24"/>
          <w:szCs w:val="24"/>
        </w:rPr>
        <w:t>ишлар</w:t>
      </w:r>
      <w:bookmarkEnd w:id="0"/>
      <w:proofErr w:type="spellEnd"/>
    </w:p>
    <w:p w:rsidR="00737BA1" w:rsidRPr="00F8322C" w:rsidRDefault="00737BA1" w:rsidP="00737BA1">
      <w:pPr>
        <w:pStyle w:val="2"/>
        <w:spacing w:before="290"/>
        <w:ind w:right="-1" w:firstLine="284"/>
        <w:jc w:val="center"/>
        <w:rPr>
          <w:b/>
          <w:sz w:val="24"/>
          <w:szCs w:val="24"/>
          <w:lang w:val="uz-Cyrl-UZ"/>
        </w:rPr>
      </w:pPr>
      <w:r w:rsidRPr="00F8322C">
        <w:rPr>
          <w:b/>
          <w:sz w:val="24"/>
          <w:szCs w:val="24"/>
          <w:lang w:val="uz-Cyrl-UZ"/>
        </w:rPr>
        <w:t>Мустақил таълим ташкил этишнинг шакли ва мазмуни.</w:t>
      </w:r>
    </w:p>
    <w:p w:rsidR="00737BA1" w:rsidRPr="00F8322C" w:rsidRDefault="00737BA1" w:rsidP="00737BA1">
      <w:pPr>
        <w:pStyle w:val="2"/>
        <w:ind w:right="-1" w:firstLine="284"/>
        <w:rPr>
          <w:sz w:val="24"/>
          <w:szCs w:val="24"/>
          <w:lang w:val="uz-Cyrl-UZ"/>
        </w:rPr>
      </w:pPr>
      <w:r w:rsidRPr="00F8322C">
        <w:rPr>
          <w:sz w:val="24"/>
          <w:szCs w:val="24"/>
          <w:lang w:val="uz-Cyrl-UZ"/>
        </w:rPr>
        <w:t>“Фалсафа” фани бўйича талабанинг мустақил таълими шу фанни ўрганиш жараёнининг таркибий қисми бўлиб, услубий ва ахборот ресурслари билан тўла таъминланган.</w:t>
      </w:r>
    </w:p>
    <w:p w:rsidR="00737BA1" w:rsidRPr="00F8322C" w:rsidRDefault="00737BA1" w:rsidP="00737BA1">
      <w:pPr>
        <w:pStyle w:val="2"/>
        <w:ind w:right="-1" w:firstLine="284"/>
        <w:rPr>
          <w:sz w:val="24"/>
          <w:szCs w:val="24"/>
          <w:lang w:val="uz-Cyrl-UZ"/>
        </w:rPr>
      </w:pPr>
      <w:r w:rsidRPr="00F8322C">
        <w:rPr>
          <w:sz w:val="24"/>
          <w:szCs w:val="24"/>
          <w:lang w:val="uz-Cyrl-UZ"/>
        </w:rPr>
        <w:t>Талабалар аудитория машғулотларида профессор-ўқитувчиларнинг маърузасини тинглайдилар, тестлар ечадилар. Аудиториядан ташқарида талаба дарсларга тайёрланади, адабиётларни конспект қилади. Бундан ташқари айрим мавзуларни кенгроқ ўрганиш мақсадида қўшимча адабиётларни ўқиб, рефератлар тайёрлайди ҳамда мавзу бўйича тестлар ечади. Мустақил таълим натижалари рейтинг тизими асосида баҳоланади.</w:t>
      </w:r>
    </w:p>
    <w:p w:rsidR="00737BA1" w:rsidRPr="00F8322C" w:rsidRDefault="00737BA1" w:rsidP="00737BA1">
      <w:pPr>
        <w:pStyle w:val="2"/>
        <w:ind w:right="-1" w:firstLine="284"/>
        <w:rPr>
          <w:sz w:val="24"/>
          <w:szCs w:val="24"/>
          <w:lang w:val="uz-Cyrl-UZ"/>
        </w:rPr>
      </w:pPr>
      <w:r w:rsidRPr="00F8322C">
        <w:rPr>
          <w:sz w:val="24"/>
          <w:szCs w:val="24"/>
          <w:lang w:val="uz-Cyrl-UZ"/>
        </w:rPr>
        <w:t>Уйга вазифаларни бажариш, қўшимча дарслик ва адабиётлардан янги билимларни мустақил ўрганиш, керакли маълумотларни излаш ва уларни топиш йўлларини аниқлаш, интернет тармоқларидан фойдаланиб маълумотлар тўплаш ва илмий изланишлар олиб бориш, илмий тўгарак доирасида ёки мустақил равишда илмий манбалардан фойдаланиб илмий мақола ва маърузалар тайёрлаш кабилар талабаларнинг дарсда олган билимларини чуқурлаштиради, уларнинг мустақил фикрлаш ва ижодий қобилиятини ривожлантиради. Шунинг учун ҳам мустақил таълимсиз ўқув фаолияти самарали бўлиши мумкин эмас.</w:t>
      </w:r>
    </w:p>
    <w:p w:rsidR="00737BA1" w:rsidRPr="00F8322C" w:rsidRDefault="00737BA1" w:rsidP="00737BA1">
      <w:pPr>
        <w:pStyle w:val="2"/>
        <w:ind w:right="-1" w:firstLine="284"/>
        <w:rPr>
          <w:sz w:val="24"/>
          <w:szCs w:val="24"/>
          <w:lang w:val="uz-Cyrl-UZ"/>
        </w:rPr>
      </w:pPr>
      <w:r w:rsidRPr="00F8322C">
        <w:rPr>
          <w:sz w:val="24"/>
          <w:szCs w:val="24"/>
          <w:lang w:val="uz-Cyrl-UZ"/>
        </w:rPr>
        <w:t>Уй вазифаларини текшириш ва баҳолаш семинар машғулот олиб борувчи ўқитувчи томонидан, конспектларни ва мавзуни ўзлаштириш даражасини текшириш ва баҳолаш эса маъруза дарсларини олиб борувчи ўқитувчи томонидан ҳар дарсда амалга оширилади.</w:t>
      </w:r>
    </w:p>
    <w:p w:rsidR="00737BA1" w:rsidRPr="00F8322C" w:rsidRDefault="00737BA1" w:rsidP="00737BA1">
      <w:pPr>
        <w:pStyle w:val="2"/>
        <w:ind w:right="-1" w:firstLine="284"/>
        <w:rPr>
          <w:sz w:val="24"/>
          <w:szCs w:val="24"/>
          <w:lang w:val="uz-Cyrl-UZ"/>
        </w:rPr>
      </w:pPr>
      <w:r w:rsidRPr="00F8322C">
        <w:rPr>
          <w:sz w:val="24"/>
          <w:szCs w:val="24"/>
          <w:lang w:val="uz-Cyrl-UZ"/>
        </w:rPr>
        <w:t xml:space="preserve">“Фалсафа” фанидан мустақил иш мажмуаси фаннинг барча мавзуларини қамраб олган ва қуйидаги </w:t>
      </w:r>
      <w:r>
        <w:rPr>
          <w:sz w:val="24"/>
          <w:szCs w:val="24"/>
          <w:lang w:val="uz-Cyrl-UZ"/>
        </w:rPr>
        <w:t>8</w:t>
      </w:r>
      <w:r w:rsidRPr="00F8322C">
        <w:rPr>
          <w:sz w:val="24"/>
          <w:szCs w:val="24"/>
          <w:lang w:val="uz-Cyrl-UZ"/>
        </w:rPr>
        <w:t xml:space="preserve"> та катта мавзу кўринишида шакллантирилган.</w:t>
      </w:r>
    </w:p>
    <w:p w:rsidR="00737BA1" w:rsidRPr="00F8322C" w:rsidRDefault="00737BA1" w:rsidP="00737BA1">
      <w:pPr>
        <w:ind w:right="-1" w:firstLine="284"/>
        <w:jc w:val="center"/>
        <w:rPr>
          <w:b/>
          <w:bCs/>
          <w:caps/>
          <w:lang w:val="uz-Cyrl-UZ"/>
        </w:rPr>
      </w:pPr>
    </w:p>
    <w:p w:rsidR="00737BA1" w:rsidRPr="00737BA1" w:rsidRDefault="00737BA1" w:rsidP="00EF2838">
      <w:pPr>
        <w:pStyle w:val="1"/>
        <w:keepNext/>
        <w:keepLines/>
        <w:shd w:val="clear" w:color="auto" w:fill="auto"/>
        <w:spacing w:line="360" w:lineRule="auto"/>
        <w:ind w:firstLine="0"/>
        <w:jc w:val="center"/>
        <w:rPr>
          <w:sz w:val="24"/>
          <w:szCs w:val="24"/>
          <w:lang w:val="uz-Cyrl-UZ"/>
        </w:rPr>
      </w:pPr>
    </w:p>
    <w:p w:rsidR="00EF2838" w:rsidRPr="00F8322C" w:rsidRDefault="00EF2838" w:rsidP="00EF2838">
      <w:pPr>
        <w:widowControl w:val="0"/>
        <w:numPr>
          <w:ilvl w:val="0"/>
          <w:numId w:val="1"/>
        </w:numPr>
        <w:tabs>
          <w:tab w:val="left" w:pos="567"/>
        </w:tabs>
        <w:suppressAutoHyphens w:val="0"/>
        <w:spacing w:line="360" w:lineRule="auto"/>
        <w:jc w:val="both"/>
      </w:pPr>
      <w:proofErr w:type="spellStart"/>
      <w:r w:rsidRPr="00F8322C">
        <w:rPr>
          <w:color w:val="000000"/>
          <w:lang w:eastAsia="ru-RU" w:bidi="ru-RU"/>
        </w:rPr>
        <w:t>Фалсафий</w:t>
      </w:r>
      <w:proofErr w:type="spellEnd"/>
      <w:r w:rsidRPr="00F8322C">
        <w:rPr>
          <w:color w:val="000000"/>
          <w:lang w:eastAsia="ru-RU" w:bidi="ru-RU"/>
        </w:rPr>
        <w:t xml:space="preserve"> </w:t>
      </w:r>
      <w:proofErr w:type="spellStart"/>
      <w:r w:rsidRPr="00F8322C">
        <w:rPr>
          <w:color w:val="000000"/>
          <w:lang w:eastAsia="ru-RU" w:bidi="ru-RU"/>
        </w:rPr>
        <w:t>дунёкарашнинг</w:t>
      </w:r>
      <w:proofErr w:type="spellEnd"/>
      <w:r w:rsidRPr="00F8322C">
        <w:rPr>
          <w:color w:val="000000"/>
          <w:lang w:eastAsia="ru-RU" w:bidi="ru-RU"/>
        </w:rPr>
        <w:t xml:space="preserve"> уз-</w:t>
      </w:r>
      <w:proofErr w:type="spellStart"/>
      <w:r w:rsidRPr="00F8322C">
        <w:rPr>
          <w:color w:val="000000"/>
          <w:lang w:eastAsia="ru-RU" w:bidi="ru-RU"/>
        </w:rPr>
        <w:t>узини</w:t>
      </w:r>
      <w:proofErr w:type="spellEnd"/>
      <w:r w:rsidRPr="00F8322C">
        <w:rPr>
          <w:color w:val="000000"/>
          <w:lang w:eastAsia="ru-RU" w:bidi="ru-RU"/>
        </w:rPr>
        <w:t xml:space="preserve"> </w:t>
      </w:r>
      <w:proofErr w:type="spellStart"/>
      <w:r w:rsidRPr="00F8322C">
        <w:rPr>
          <w:color w:val="000000"/>
          <w:lang w:eastAsia="ru-RU" w:bidi="ru-RU"/>
        </w:rPr>
        <w:t>англашдаги</w:t>
      </w:r>
      <w:proofErr w:type="spellEnd"/>
      <w:r w:rsidRPr="00F8322C">
        <w:rPr>
          <w:color w:val="000000"/>
          <w:lang w:eastAsia="ru-RU" w:bidi="ru-RU"/>
        </w:rPr>
        <w:t xml:space="preserve"> роли.</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Инсонинг</w:t>
      </w:r>
      <w:proofErr w:type="spellEnd"/>
      <w:r w:rsidRPr="00F8322C">
        <w:rPr>
          <w:color w:val="000000"/>
          <w:lang w:eastAsia="ru-RU" w:bidi="ru-RU"/>
        </w:rPr>
        <w:t xml:space="preserve"> </w:t>
      </w:r>
      <w:proofErr w:type="spellStart"/>
      <w:r w:rsidRPr="00F8322C">
        <w:rPr>
          <w:color w:val="000000"/>
          <w:lang w:eastAsia="ru-RU" w:bidi="ru-RU"/>
        </w:rPr>
        <w:t>маънавий</w:t>
      </w:r>
      <w:proofErr w:type="spellEnd"/>
      <w:r w:rsidRPr="00F8322C">
        <w:rPr>
          <w:color w:val="000000"/>
          <w:lang w:eastAsia="ru-RU" w:bidi="ru-RU"/>
        </w:rPr>
        <w:t xml:space="preserve"> </w:t>
      </w:r>
      <w:proofErr w:type="spellStart"/>
      <w:r w:rsidRPr="00F8322C">
        <w:rPr>
          <w:color w:val="000000"/>
          <w:lang w:eastAsia="ru-RU" w:bidi="ru-RU"/>
        </w:rPr>
        <w:t>камолотида</w:t>
      </w:r>
      <w:proofErr w:type="spellEnd"/>
      <w:r w:rsidRPr="00F8322C">
        <w:rPr>
          <w:color w:val="000000"/>
          <w:lang w:eastAsia="ru-RU" w:bidi="ru-RU"/>
        </w:rPr>
        <w:t xml:space="preserve"> </w:t>
      </w:r>
      <w:proofErr w:type="spellStart"/>
      <w:r w:rsidRPr="00F8322C">
        <w:rPr>
          <w:color w:val="000000"/>
          <w:lang w:eastAsia="ru-RU" w:bidi="ru-RU"/>
        </w:rPr>
        <w:t>фалсафий</w:t>
      </w:r>
      <w:proofErr w:type="spellEnd"/>
      <w:r w:rsidRPr="00F8322C">
        <w:rPr>
          <w:color w:val="000000"/>
          <w:lang w:eastAsia="ru-RU" w:bidi="ru-RU"/>
        </w:rPr>
        <w:t xml:space="preserve"> </w:t>
      </w:r>
      <w:proofErr w:type="spellStart"/>
      <w:r w:rsidRPr="00F8322C">
        <w:rPr>
          <w:color w:val="000000"/>
          <w:lang w:eastAsia="ru-RU" w:bidi="ru-RU"/>
        </w:rPr>
        <w:t>дунёкарашнинг</w:t>
      </w:r>
      <w:proofErr w:type="spellEnd"/>
      <w:r w:rsidRPr="00F8322C">
        <w:rPr>
          <w:color w:val="000000"/>
          <w:lang w:eastAsia="ru-RU" w:bidi="ru-RU"/>
        </w:rPr>
        <w:t xml:space="preserve"> роли</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Билим</w:t>
      </w:r>
      <w:proofErr w:type="spellEnd"/>
      <w:r w:rsidRPr="00F8322C">
        <w:rPr>
          <w:color w:val="000000"/>
          <w:lang w:eastAsia="ru-RU" w:bidi="ru-RU"/>
        </w:rPr>
        <w:t xml:space="preserve"> </w:t>
      </w:r>
      <w:proofErr w:type="spellStart"/>
      <w:r w:rsidRPr="00F8322C">
        <w:rPr>
          <w:color w:val="000000"/>
          <w:lang w:eastAsia="ru-RU" w:bidi="ru-RU"/>
        </w:rPr>
        <w:t>инсон</w:t>
      </w:r>
      <w:proofErr w:type="spellEnd"/>
      <w:r w:rsidRPr="00F8322C">
        <w:rPr>
          <w:color w:val="000000"/>
          <w:lang w:eastAsia="ru-RU" w:bidi="ru-RU"/>
        </w:rPr>
        <w:t xml:space="preserve"> </w:t>
      </w:r>
      <w:proofErr w:type="spellStart"/>
      <w:r w:rsidRPr="00F8322C">
        <w:rPr>
          <w:color w:val="000000"/>
          <w:lang w:eastAsia="ru-RU" w:bidi="ru-RU"/>
        </w:rPr>
        <w:t>маънавий</w:t>
      </w:r>
      <w:proofErr w:type="spellEnd"/>
      <w:r w:rsidRPr="00F8322C">
        <w:rPr>
          <w:color w:val="000000"/>
          <w:lang w:eastAsia="ru-RU" w:bidi="ru-RU"/>
        </w:rPr>
        <w:t xml:space="preserve"> </w:t>
      </w:r>
      <w:proofErr w:type="spellStart"/>
      <w:r w:rsidRPr="00F8322C">
        <w:rPr>
          <w:color w:val="000000"/>
          <w:lang w:eastAsia="ru-RU" w:bidi="ru-RU"/>
        </w:rPr>
        <w:t>камолоти</w:t>
      </w:r>
      <w:proofErr w:type="spellEnd"/>
      <w:r w:rsidRPr="00F8322C">
        <w:rPr>
          <w:color w:val="000000"/>
          <w:lang w:eastAsia="ru-RU" w:bidi="ru-RU"/>
        </w:rPr>
        <w:t xml:space="preserve"> </w:t>
      </w:r>
      <w:proofErr w:type="spellStart"/>
      <w:r w:rsidRPr="00F8322C">
        <w:rPr>
          <w:color w:val="000000"/>
          <w:lang w:eastAsia="ru-RU" w:bidi="ru-RU"/>
        </w:rPr>
        <w:t>омили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Тарих</w:t>
      </w:r>
      <w:proofErr w:type="spellEnd"/>
      <w:r w:rsidRPr="00F8322C">
        <w:rPr>
          <w:color w:val="000000"/>
          <w:lang w:eastAsia="ru-RU" w:bidi="ru-RU"/>
        </w:rPr>
        <w:t xml:space="preserve"> </w:t>
      </w:r>
      <w:proofErr w:type="spellStart"/>
      <w:r w:rsidRPr="00F8322C">
        <w:rPr>
          <w:color w:val="000000"/>
          <w:lang w:eastAsia="ru-RU" w:bidi="ru-RU"/>
        </w:rPr>
        <w:t>фалсафаси</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фалсафа</w:t>
      </w:r>
      <w:proofErr w:type="spellEnd"/>
      <w:r w:rsidRPr="00F8322C">
        <w:rPr>
          <w:color w:val="000000"/>
          <w:lang w:eastAsia="ru-RU" w:bidi="ru-RU"/>
        </w:rPr>
        <w:t xml:space="preserve"> </w:t>
      </w:r>
      <w:proofErr w:type="spellStart"/>
      <w:r w:rsidRPr="00F8322C">
        <w:rPr>
          <w:color w:val="000000"/>
          <w:lang w:eastAsia="ru-RU" w:bidi="ru-RU"/>
        </w:rPr>
        <w:t>тарихи</w:t>
      </w:r>
      <w:proofErr w:type="spellEnd"/>
      <w:r w:rsidRPr="00F8322C">
        <w:rPr>
          <w:color w:val="000000"/>
          <w:lang w:eastAsia="ru-RU" w:bidi="ru-RU"/>
        </w:rPr>
        <w:t xml:space="preserve"> </w:t>
      </w:r>
      <w:proofErr w:type="spellStart"/>
      <w:r w:rsidRPr="00F8322C">
        <w:rPr>
          <w:color w:val="000000"/>
          <w:lang w:eastAsia="ru-RU" w:bidi="ru-RU"/>
        </w:rPr>
        <w:t>уйгунлиги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Глобаллашув</w:t>
      </w:r>
      <w:proofErr w:type="spellEnd"/>
      <w:r w:rsidRPr="00F8322C">
        <w:rPr>
          <w:color w:val="000000"/>
          <w:lang w:eastAsia="ru-RU" w:bidi="ru-RU"/>
        </w:rPr>
        <w:t xml:space="preserve"> </w:t>
      </w:r>
      <w:proofErr w:type="spellStart"/>
      <w:r w:rsidRPr="00F8322C">
        <w:rPr>
          <w:color w:val="000000"/>
          <w:lang w:eastAsia="ru-RU" w:bidi="ru-RU"/>
        </w:rPr>
        <w:t>шароитида</w:t>
      </w:r>
      <w:proofErr w:type="spellEnd"/>
      <w:r w:rsidRPr="00F8322C">
        <w:rPr>
          <w:color w:val="000000"/>
          <w:lang w:eastAsia="ru-RU" w:bidi="ru-RU"/>
        </w:rPr>
        <w:t xml:space="preserve"> </w:t>
      </w:r>
      <w:proofErr w:type="spellStart"/>
      <w:r w:rsidRPr="00F8322C">
        <w:rPr>
          <w:color w:val="000000"/>
          <w:lang w:eastAsia="ru-RU" w:bidi="ru-RU"/>
        </w:rPr>
        <w:t>антропологик</w:t>
      </w:r>
      <w:proofErr w:type="spellEnd"/>
      <w:r w:rsidRPr="00F8322C">
        <w:rPr>
          <w:color w:val="000000"/>
          <w:lang w:eastAsia="ru-RU" w:bidi="ru-RU"/>
        </w:rPr>
        <w:t xml:space="preserve"> </w:t>
      </w:r>
      <w:proofErr w:type="spellStart"/>
      <w:r w:rsidRPr="00F8322C">
        <w:rPr>
          <w:color w:val="000000"/>
          <w:lang w:eastAsia="ru-RU" w:bidi="ru-RU"/>
        </w:rPr>
        <w:t>инкирознинг</w:t>
      </w:r>
      <w:proofErr w:type="spellEnd"/>
      <w:r w:rsidRPr="00F8322C">
        <w:rPr>
          <w:color w:val="000000"/>
          <w:lang w:eastAsia="ru-RU" w:bidi="ru-RU"/>
        </w:rPr>
        <w:t xml:space="preserve"> </w:t>
      </w:r>
      <w:proofErr w:type="spellStart"/>
      <w:r w:rsidRPr="00F8322C">
        <w:rPr>
          <w:color w:val="000000"/>
          <w:lang w:eastAsia="ru-RU" w:bidi="ru-RU"/>
        </w:rPr>
        <w:t>олдини</w:t>
      </w:r>
      <w:proofErr w:type="spellEnd"/>
      <w:r w:rsidRPr="00F8322C">
        <w:rPr>
          <w:color w:val="000000"/>
          <w:lang w:eastAsia="ru-RU" w:bidi="ru-RU"/>
        </w:rPr>
        <w:t xml:space="preserve"> </w:t>
      </w:r>
      <w:proofErr w:type="spellStart"/>
      <w:r w:rsidRPr="00F8322C">
        <w:rPr>
          <w:color w:val="000000"/>
          <w:lang w:eastAsia="ru-RU" w:bidi="ru-RU"/>
        </w:rPr>
        <w:t>олишнинг</w:t>
      </w:r>
      <w:proofErr w:type="spellEnd"/>
      <w:r w:rsidRPr="00F8322C">
        <w:rPr>
          <w:color w:val="000000"/>
          <w:lang w:eastAsia="ru-RU" w:bidi="ru-RU"/>
        </w:rPr>
        <w:t xml:space="preserve"> </w:t>
      </w:r>
      <w:proofErr w:type="spellStart"/>
      <w:r w:rsidRPr="00F8322C">
        <w:rPr>
          <w:color w:val="000000"/>
          <w:lang w:eastAsia="ru-RU" w:bidi="ru-RU"/>
        </w:rPr>
        <w:t>зарурияти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Онтологик</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муносабатдош</w:t>
      </w:r>
      <w:proofErr w:type="spellEnd"/>
      <w:r w:rsidRPr="00F8322C">
        <w:rPr>
          <w:color w:val="000000"/>
          <w:lang w:eastAsia="ru-RU" w:bidi="ru-RU"/>
        </w:rPr>
        <w:t xml:space="preserve"> </w:t>
      </w:r>
      <w:proofErr w:type="spellStart"/>
      <w:r w:rsidRPr="00F8322C">
        <w:rPr>
          <w:color w:val="000000"/>
          <w:lang w:eastAsia="ru-RU" w:bidi="ru-RU"/>
        </w:rPr>
        <w:t>категорияларнинг</w:t>
      </w:r>
      <w:proofErr w:type="spellEnd"/>
      <w:r w:rsidRPr="00F8322C">
        <w:rPr>
          <w:color w:val="000000"/>
          <w:lang w:eastAsia="ru-RU" w:bidi="ru-RU"/>
        </w:rPr>
        <w:t xml:space="preserve"> </w:t>
      </w:r>
      <w:proofErr w:type="spellStart"/>
      <w:r w:rsidRPr="00F8322C">
        <w:rPr>
          <w:color w:val="000000"/>
          <w:lang w:eastAsia="ru-RU" w:bidi="ru-RU"/>
        </w:rPr>
        <w:t>уйгунлиги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Миллий</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умуминсоний</w:t>
      </w:r>
      <w:proofErr w:type="spellEnd"/>
      <w:r w:rsidRPr="00F8322C">
        <w:rPr>
          <w:color w:val="000000"/>
          <w:lang w:eastAsia="ru-RU" w:bidi="ru-RU"/>
        </w:rPr>
        <w:t xml:space="preserve"> </w:t>
      </w:r>
      <w:proofErr w:type="spellStart"/>
      <w:r w:rsidRPr="00F8322C">
        <w:rPr>
          <w:color w:val="000000"/>
          <w:lang w:eastAsia="ru-RU" w:bidi="ru-RU"/>
        </w:rPr>
        <w:t>кадриятлар</w:t>
      </w:r>
      <w:proofErr w:type="spellEnd"/>
      <w:r w:rsidRPr="00F8322C">
        <w:rPr>
          <w:color w:val="000000"/>
          <w:lang w:eastAsia="ru-RU" w:bidi="ru-RU"/>
        </w:rPr>
        <w:t xml:space="preserve"> </w:t>
      </w:r>
      <w:proofErr w:type="spellStart"/>
      <w:r w:rsidRPr="00F8322C">
        <w:rPr>
          <w:color w:val="000000"/>
          <w:lang w:eastAsia="ru-RU" w:bidi="ru-RU"/>
        </w:rPr>
        <w:t>диалектикаси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Диний</w:t>
      </w:r>
      <w:proofErr w:type="spellEnd"/>
      <w:r w:rsidRPr="00F8322C">
        <w:rPr>
          <w:color w:val="000000"/>
          <w:lang w:eastAsia="ru-RU" w:bidi="ru-RU"/>
        </w:rPr>
        <w:t xml:space="preserve"> </w:t>
      </w:r>
      <w:proofErr w:type="spellStart"/>
      <w:r w:rsidRPr="00F8322C">
        <w:rPr>
          <w:color w:val="000000"/>
          <w:lang w:eastAsia="ru-RU" w:bidi="ru-RU"/>
        </w:rPr>
        <w:t>маданий</w:t>
      </w:r>
      <w:proofErr w:type="spellEnd"/>
      <w:r w:rsidRPr="00F8322C">
        <w:rPr>
          <w:color w:val="000000"/>
          <w:lang w:eastAsia="ru-RU" w:bidi="ru-RU"/>
        </w:rPr>
        <w:t xml:space="preserve"> </w:t>
      </w:r>
      <w:proofErr w:type="spellStart"/>
      <w:r w:rsidRPr="00F8322C">
        <w:rPr>
          <w:color w:val="000000"/>
          <w:lang w:eastAsia="ru-RU" w:bidi="ru-RU"/>
        </w:rPr>
        <w:t>анъаналарнинг</w:t>
      </w:r>
      <w:proofErr w:type="spellEnd"/>
      <w:r w:rsidRPr="00F8322C">
        <w:rPr>
          <w:color w:val="000000"/>
          <w:lang w:eastAsia="ru-RU" w:bidi="ru-RU"/>
        </w:rPr>
        <w:t xml:space="preserve"> </w:t>
      </w:r>
      <w:proofErr w:type="spellStart"/>
      <w:r w:rsidRPr="00F8322C">
        <w:rPr>
          <w:color w:val="000000"/>
          <w:lang w:eastAsia="ru-RU" w:bidi="ru-RU"/>
        </w:rPr>
        <w:t>жамият</w:t>
      </w:r>
      <w:proofErr w:type="spellEnd"/>
      <w:r w:rsidRPr="00F8322C">
        <w:rPr>
          <w:color w:val="000000"/>
          <w:lang w:eastAsia="ru-RU" w:bidi="ru-RU"/>
        </w:rPr>
        <w:t xml:space="preserve"> </w:t>
      </w:r>
      <w:proofErr w:type="spellStart"/>
      <w:r w:rsidRPr="00F8322C">
        <w:rPr>
          <w:color w:val="000000"/>
          <w:lang w:eastAsia="ru-RU" w:bidi="ru-RU"/>
        </w:rPr>
        <w:t>тараккиётига</w:t>
      </w:r>
      <w:proofErr w:type="spellEnd"/>
      <w:r w:rsidRPr="00F8322C">
        <w:rPr>
          <w:color w:val="000000"/>
          <w:lang w:eastAsia="ru-RU" w:bidi="ru-RU"/>
        </w:rPr>
        <w:t xml:space="preserve"> </w:t>
      </w:r>
      <w:proofErr w:type="spellStart"/>
      <w:r w:rsidRPr="00F8322C">
        <w:rPr>
          <w:color w:val="000000"/>
          <w:lang w:eastAsia="ru-RU" w:bidi="ru-RU"/>
        </w:rPr>
        <w:t>таъсири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278"/>
        </w:tabs>
        <w:suppressAutoHyphens w:val="0"/>
        <w:spacing w:line="360" w:lineRule="auto"/>
        <w:jc w:val="both"/>
      </w:pPr>
      <w:proofErr w:type="spellStart"/>
      <w:r w:rsidRPr="00F8322C">
        <w:rPr>
          <w:color w:val="000000"/>
          <w:lang w:eastAsia="ru-RU" w:bidi="ru-RU"/>
        </w:rPr>
        <w:t>Оила</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оилавий</w:t>
      </w:r>
      <w:proofErr w:type="spellEnd"/>
      <w:r w:rsidRPr="00F8322C">
        <w:rPr>
          <w:color w:val="000000"/>
          <w:lang w:eastAsia="ru-RU" w:bidi="ru-RU"/>
        </w:rPr>
        <w:t xml:space="preserve"> </w:t>
      </w:r>
      <w:proofErr w:type="spellStart"/>
      <w:r w:rsidRPr="00F8322C">
        <w:rPr>
          <w:color w:val="000000"/>
          <w:lang w:eastAsia="ru-RU" w:bidi="ru-RU"/>
        </w:rPr>
        <w:t>кадриятлар</w:t>
      </w:r>
      <w:proofErr w:type="spellEnd"/>
      <w:r w:rsidRPr="00F8322C">
        <w:rPr>
          <w:color w:val="000000"/>
          <w:lang w:eastAsia="ru-RU" w:bidi="ru-RU"/>
        </w:rPr>
        <w:t xml:space="preserve"> </w:t>
      </w:r>
      <w:proofErr w:type="spellStart"/>
      <w:r w:rsidRPr="00F8322C">
        <w:rPr>
          <w:color w:val="000000"/>
          <w:lang w:eastAsia="ru-RU" w:bidi="ru-RU"/>
        </w:rPr>
        <w:t>маънавий</w:t>
      </w:r>
      <w:proofErr w:type="spellEnd"/>
      <w:r w:rsidRPr="00F8322C">
        <w:rPr>
          <w:color w:val="000000"/>
          <w:lang w:eastAsia="ru-RU" w:bidi="ru-RU"/>
        </w:rPr>
        <w:t xml:space="preserve"> </w:t>
      </w:r>
      <w:proofErr w:type="spellStart"/>
      <w:r w:rsidRPr="00F8322C">
        <w:rPr>
          <w:color w:val="000000"/>
          <w:lang w:eastAsia="ru-RU" w:bidi="ru-RU"/>
        </w:rPr>
        <w:t>маданиятнинг</w:t>
      </w:r>
      <w:proofErr w:type="spellEnd"/>
      <w:r w:rsidRPr="00F8322C">
        <w:rPr>
          <w:color w:val="000000"/>
          <w:lang w:eastAsia="ru-RU" w:bidi="ru-RU"/>
        </w:rPr>
        <w:t xml:space="preserve"> бош </w:t>
      </w:r>
      <w:proofErr w:type="spellStart"/>
      <w:r w:rsidRPr="00F8322C">
        <w:rPr>
          <w:color w:val="000000"/>
          <w:lang w:eastAsia="ru-RU" w:bidi="ru-RU"/>
        </w:rPr>
        <w:t>омили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r w:rsidRPr="00F8322C">
        <w:rPr>
          <w:color w:val="000000"/>
          <w:lang w:eastAsia="ru-RU" w:bidi="ru-RU"/>
        </w:rPr>
        <w:t xml:space="preserve">Шарк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Гарб</w:t>
      </w:r>
      <w:proofErr w:type="spellEnd"/>
      <w:r w:rsidRPr="00F8322C">
        <w:rPr>
          <w:color w:val="000000"/>
          <w:lang w:eastAsia="ru-RU" w:bidi="ru-RU"/>
        </w:rPr>
        <w:t xml:space="preserve"> </w:t>
      </w:r>
      <w:proofErr w:type="spellStart"/>
      <w:r w:rsidRPr="00F8322C">
        <w:rPr>
          <w:color w:val="000000"/>
          <w:lang w:eastAsia="ru-RU" w:bidi="ru-RU"/>
        </w:rPr>
        <w:t>фалсафасида</w:t>
      </w:r>
      <w:proofErr w:type="spellEnd"/>
      <w:r w:rsidRPr="00F8322C">
        <w:rPr>
          <w:color w:val="000000"/>
          <w:lang w:eastAsia="ru-RU" w:bidi="ru-RU"/>
        </w:rPr>
        <w:t xml:space="preserve"> </w:t>
      </w:r>
      <w:proofErr w:type="spellStart"/>
      <w:r w:rsidRPr="00F8322C">
        <w:rPr>
          <w:color w:val="000000"/>
          <w:lang w:eastAsia="ru-RU" w:bidi="ru-RU"/>
        </w:rPr>
        <w:t>инсон</w:t>
      </w:r>
      <w:proofErr w:type="spellEnd"/>
      <w:r w:rsidRPr="00F8322C">
        <w:rPr>
          <w:color w:val="000000"/>
          <w:lang w:eastAsia="ru-RU" w:bidi="ru-RU"/>
        </w:rPr>
        <w:t xml:space="preserve"> </w:t>
      </w:r>
      <w:proofErr w:type="spellStart"/>
      <w:r w:rsidRPr="00F8322C">
        <w:rPr>
          <w:color w:val="000000"/>
          <w:lang w:eastAsia="ru-RU" w:bidi="ru-RU"/>
        </w:rPr>
        <w:t>масаласи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Жамиятнинг</w:t>
      </w:r>
      <w:proofErr w:type="spellEnd"/>
      <w:r w:rsidRPr="00F8322C">
        <w:rPr>
          <w:color w:val="000000"/>
          <w:lang w:eastAsia="ru-RU" w:bidi="ru-RU"/>
        </w:rPr>
        <w:t xml:space="preserve"> </w:t>
      </w:r>
      <w:proofErr w:type="spellStart"/>
      <w:r w:rsidRPr="00F8322C">
        <w:rPr>
          <w:color w:val="000000"/>
          <w:lang w:eastAsia="ru-RU" w:bidi="ru-RU"/>
        </w:rPr>
        <w:t>ижтимоий</w:t>
      </w:r>
      <w:proofErr w:type="spellEnd"/>
      <w:r w:rsidRPr="00F8322C">
        <w:rPr>
          <w:color w:val="000000"/>
          <w:lang w:eastAsia="ru-RU" w:bidi="ru-RU"/>
        </w:rPr>
        <w:t xml:space="preserve">, </w:t>
      </w:r>
      <w:proofErr w:type="spellStart"/>
      <w:r w:rsidRPr="00F8322C">
        <w:rPr>
          <w:color w:val="000000"/>
          <w:lang w:eastAsia="ru-RU" w:bidi="ru-RU"/>
        </w:rPr>
        <w:t>сиёсий</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маънавий</w:t>
      </w:r>
      <w:proofErr w:type="spellEnd"/>
      <w:r w:rsidRPr="00F8322C">
        <w:rPr>
          <w:color w:val="000000"/>
          <w:lang w:eastAsia="ru-RU" w:bidi="ru-RU"/>
        </w:rPr>
        <w:t xml:space="preserve"> </w:t>
      </w:r>
      <w:proofErr w:type="spellStart"/>
      <w:r w:rsidRPr="00F8322C">
        <w:rPr>
          <w:color w:val="000000"/>
          <w:lang w:eastAsia="ru-RU" w:bidi="ru-RU"/>
        </w:rPr>
        <w:t>тизими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Фалсафа</w:t>
      </w:r>
      <w:proofErr w:type="spellEnd"/>
      <w:r w:rsidRPr="00F8322C">
        <w:rPr>
          <w:color w:val="000000"/>
          <w:lang w:eastAsia="ru-RU" w:bidi="ru-RU"/>
        </w:rPr>
        <w:t xml:space="preserve"> </w:t>
      </w:r>
      <w:proofErr w:type="spellStart"/>
      <w:r w:rsidRPr="00F8322C">
        <w:rPr>
          <w:color w:val="000000"/>
          <w:lang w:eastAsia="ru-RU" w:bidi="ru-RU"/>
        </w:rPr>
        <w:t>конун</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категорияларининг</w:t>
      </w:r>
      <w:proofErr w:type="spellEnd"/>
      <w:r w:rsidRPr="00F8322C">
        <w:rPr>
          <w:color w:val="000000"/>
          <w:lang w:eastAsia="ru-RU" w:bidi="ru-RU"/>
        </w:rPr>
        <w:t xml:space="preserve"> </w:t>
      </w:r>
      <w:proofErr w:type="spellStart"/>
      <w:r w:rsidRPr="00F8322C">
        <w:rPr>
          <w:color w:val="000000"/>
          <w:lang w:eastAsia="ru-RU" w:bidi="ru-RU"/>
        </w:rPr>
        <w:t>ижтимоий</w:t>
      </w:r>
      <w:proofErr w:type="spellEnd"/>
      <w:r w:rsidRPr="00F8322C">
        <w:rPr>
          <w:color w:val="000000"/>
          <w:lang w:eastAsia="ru-RU" w:bidi="ru-RU"/>
        </w:rPr>
        <w:t xml:space="preserve"> </w:t>
      </w:r>
      <w:proofErr w:type="spellStart"/>
      <w:r w:rsidRPr="00F8322C">
        <w:rPr>
          <w:color w:val="000000"/>
          <w:lang w:eastAsia="ru-RU" w:bidi="ru-RU"/>
        </w:rPr>
        <w:t>жараёнлар</w:t>
      </w:r>
      <w:proofErr w:type="spellEnd"/>
      <w:r w:rsidRPr="00F8322C">
        <w:rPr>
          <w:color w:val="000000"/>
          <w:lang w:eastAsia="ru-RU" w:bidi="ru-RU"/>
        </w:rPr>
        <w:t xml:space="preserve"> </w:t>
      </w:r>
      <w:proofErr w:type="spellStart"/>
      <w:r w:rsidRPr="00F8322C">
        <w:rPr>
          <w:color w:val="000000"/>
          <w:lang w:eastAsia="ru-RU" w:bidi="ru-RU"/>
        </w:rPr>
        <w:t>диалектикасидаги</w:t>
      </w:r>
      <w:proofErr w:type="spellEnd"/>
      <w:r w:rsidRPr="00F8322C">
        <w:rPr>
          <w:color w:val="000000"/>
          <w:lang w:eastAsia="ru-RU" w:bidi="ru-RU"/>
        </w:rPr>
        <w:t xml:space="preserve"> роли.</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Узбекистонда</w:t>
      </w:r>
      <w:proofErr w:type="spellEnd"/>
      <w:r w:rsidRPr="00F8322C">
        <w:rPr>
          <w:color w:val="000000"/>
          <w:lang w:eastAsia="ru-RU" w:bidi="ru-RU"/>
        </w:rPr>
        <w:t xml:space="preserve"> </w:t>
      </w:r>
      <w:proofErr w:type="spellStart"/>
      <w:r w:rsidRPr="00F8322C">
        <w:rPr>
          <w:color w:val="000000"/>
          <w:lang w:eastAsia="ru-RU" w:bidi="ru-RU"/>
        </w:rPr>
        <w:t>коррупцияга</w:t>
      </w:r>
      <w:proofErr w:type="spellEnd"/>
      <w:r w:rsidRPr="00F8322C">
        <w:rPr>
          <w:color w:val="000000"/>
          <w:lang w:eastAsia="ru-RU" w:bidi="ru-RU"/>
        </w:rPr>
        <w:t xml:space="preserve"> </w:t>
      </w:r>
      <w:proofErr w:type="spellStart"/>
      <w:r w:rsidRPr="00F8322C">
        <w:rPr>
          <w:color w:val="000000"/>
          <w:lang w:eastAsia="ru-RU" w:bidi="ru-RU"/>
        </w:rPr>
        <w:t>оид</w:t>
      </w:r>
      <w:proofErr w:type="spellEnd"/>
      <w:r w:rsidRPr="00F8322C">
        <w:rPr>
          <w:color w:val="000000"/>
          <w:lang w:eastAsia="ru-RU" w:bidi="ru-RU"/>
        </w:rPr>
        <w:t xml:space="preserve"> </w:t>
      </w:r>
      <w:proofErr w:type="spellStart"/>
      <w:r w:rsidRPr="00F8322C">
        <w:rPr>
          <w:color w:val="000000"/>
          <w:lang w:eastAsia="ru-RU" w:bidi="ru-RU"/>
        </w:rPr>
        <w:t>конунлар</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карорлар</w:t>
      </w:r>
      <w:proofErr w:type="spellEnd"/>
      <w:r w:rsidRPr="00F8322C">
        <w:rPr>
          <w:color w:val="000000"/>
          <w:lang w:eastAsia="ru-RU" w:bidi="ru-RU"/>
        </w:rPr>
        <w:t xml:space="preserve"> </w:t>
      </w:r>
      <w:proofErr w:type="spellStart"/>
      <w:r w:rsidRPr="00F8322C">
        <w:rPr>
          <w:color w:val="000000"/>
          <w:lang w:eastAsia="ru-RU" w:bidi="ru-RU"/>
        </w:rPr>
        <w:t>таснифи</w:t>
      </w:r>
      <w:proofErr w:type="spellEnd"/>
      <w:r w:rsidRPr="00F8322C">
        <w:rPr>
          <w:color w:val="000000"/>
          <w:lang w:eastAsia="ru-RU" w:bidi="ru-RU"/>
        </w:rPr>
        <w:t xml:space="preserve">, </w:t>
      </w:r>
      <w:proofErr w:type="spellStart"/>
      <w:r w:rsidRPr="00F8322C">
        <w:rPr>
          <w:color w:val="000000"/>
          <w:lang w:eastAsia="ru-RU" w:bidi="ru-RU"/>
        </w:rPr>
        <w:t>коррупцияга</w:t>
      </w:r>
      <w:proofErr w:type="spellEnd"/>
      <w:r w:rsidRPr="00F8322C">
        <w:rPr>
          <w:color w:val="000000"/>
          <w:lang w:eastAsia="ru-RU" w:bidi="ru-RU"/>
        </w:rPr>
        <w:t xml:space="preserve"> </w:t>
      </w:r>
      <w:proofErr w:type="spellStart"/>
      <w:r w:rsidRPr="00F8322C">
        <w:rPr>
          <w:color w:val="000000"/>
          <w:lang w:eastAsia="ru-RU" w:bidi="ru-RU"/>
        </w:rPr>
        <w:t>карши</w:t>
      </w:r>
      <w:proofErr w:type="spellEnd"/>
      <w:r w:rsidRPr="00F8322C">
        <w:rPr>
          <w:color w:val="000000"/>
          <w:lang w:eastAsia="ru-RU" w:bidi="ru-RU"/>
        </w:rPr>
        <w:t xml:space="preserve"> </w:t>
      </w:r>
      <w:proofErr w:type="spellStart"/>
      <w:r w:rsidRPr="00F8322C">
        <w:rPr>
          <w:color w:val="000000"/>
          <w:lang w:eastAsia="ru-RU" w:bidi="ru-RU"/>
        </w:rPr>
        <w:t>курашнинг</w:t>
      </w:r>
      <w:proofErr w:type="spellEnd"/>
      <w:r w:rsidRPr="00F8322C">
        <w:rPr>
          <w:color w:val="000000"/>
          <w:lang w:eastAsia="ru-RU" w:bidi="ru-RU"/>
        </w:rPr>
        <w:t xml:space="preserve"> </w:t>
      </w:r>
      <w:proofErr w:type="spellStart"/>
      <w:r w:rsidRPr="00F8322C">
        <w:rPr>
          <w:color w:val="000000"/>
          <w:lang w:eastAsia="ru-RU" w:bidi="ru-RU"/>
        </w:rPr>
        <w:t>ахамияти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Хукмнинг</w:t>
      </w:r>
      <w:proofErr w:type="spellEnd"/>
      <w:r w:rsidRPr="00F8322C">
        <w:rPr>
          <w:color w:val="000000"/>
          <w:lang w:eastAsia="ru-RU" w:bidi="ru-RU"/>
        </w:rPr>
        <w:t xml:space="preserve"> </w:t>
      </w:r>
      <w:proofErr w:type="spellStart"/>
      <w:r w:rsidRPr="00F8322C">
        <w:rPr>
          <w:color w:val="000000"/>
          <w:lang w:eastAsia="ru-RU" w:bidi="ru-RU"/>
        </w:rPr>
        <w:t>таркиби</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хусусиятлари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Хулоса</w:t>
      </w:r>
      <w:proofErr w:type="spellEnd"/>
      <w:r w:rsidRPr="00F8322C">
        <w:rPr>
          <w:color w:val="000000"/>
          <w:lang w:eastAsia="ru-RU" w:bidi="ru-RU"/>
        </w:rPr>
        <w:t xml:space="preserve"> </w:t>
      </w:r>
      <w:proofErr w:type="spellStart"/>
      <w:r w:rsidRPr="00F8322C">
        <w:rPr>
          <w:color w:val="000000"/>
          <w:lang w:eastAsia="ru-RU" w:bidi="ru-RU"/>
        </w:rPr>
        <w:t>чикаришнинг</w:t>
      </w:r>
      <w:proofErr w:type="spellEnd"/>
      <w:r w:rsidRPr="00F8322C">
        <w:rPr>
          <w:color w:val="000000"/>
          <w:lang w:eastAsia="ru-RU" w:bidi="ru-RU"/>
        </w:rPr>
        <w:t xml:space="preserve"> </w:t>
      </w:r>
      <w:proofErr w:type="spellStart"/>
      <w:r w:rsidRPr="00F8322C">
        <w:rPr>
          <w:color w:val="000000"/>
          <w:lang w:eastAsia="ru-RU" w:bidi="ru-RU"/>
        </w:rPr>
        <w:t>умумий</w:t>
      </w:r>
      <w:proofErr w:type="spellEnd"/>
      <w:r w:rsidRPr="00F8322C">
        <w:rPr>
          <w:color w:val="000000"/>
          <w:lang w:eastAsia="ru-RU" w:bidi="ru-RU"/>
        </w:rPr>
        <w:t xml:space="preserve"> </w:t>
      </w:r>
      <w:proofErr w:type="spellStart"/>
      <w:r w:rsidRPr="00F8322C">
        <w:rPr>
          <w:color w:val="000000"/>
          <w:lang w:eastAsia="ru-RU" w:bidi="ru-RU"/>
        </w:rPr>
        <w:t>мантикий</w:t>
      </w:r>
      <w:proofErr w:type="spellEnd"/>
      <w:r w:rsidRPr="00F8322C">
        <w:rPr>
          <w:color w:val="000000"/>
          <w:lang w:eastAsia="ru-RU" w:bidi="ru-RU"/>
        </w:rPr>
        <w:t xml:space="preserve"> </w:t>
      </w:r>
      <w:proofErr w:type="spellStart"/>
      <w:r w:rsidRPr="00F8322C">
        <w:rPr>
          <w:color w:val="000000"/>
          <w:lang w:eastAsia="ru-RU" w:bidi="ru-RU"/>
        </w:rPr>
        <w:t>тавсифи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t>Билимлар</w:t>
      </w:r>
      <w:proofErr w:type="spellEnd"/>
      <w:r w:rsidRPr="00F8322C">
        <w:rPr>
          <w:color w:val="000000"/>
          <w:lang w:eastAsia="ru-RU" w:bidi="ru-RU"/>
        </w:rPr>
        <w:t xml:space="preserve"> </w:t>
      </w:r>
      <w:proofErr w:type="spellStart"/>
      <w:r w:rsidRPr="00F8322C">
        <w:rPr>
          <w:color w:val="000000"/>
          <w:lang w:eastAsia="ru-RU" w:bidi="ru-RU"/>
        </w:rPr>
        <w:t>тараккиётининг</w:t>
      </w:r>
      <w:proofErr w:type="spellEnd"/>
      <w:r w:rsidRPr="00F8322C">
        <w:rPr>
          <w:color w:val="000000"/>
          <w:lang w:eastAsia="ru-RU" w:bidi="ru-RU"/>
        </w:rPr>
        <w:t xml:space="preserve"> </w:t>
      </w:r>
      <w:proofErr w:type="spellStart"/>
      <w:r w:rsidRPr="00F8322C">
        <w:rPr>
          <w:color w:val="000000"/>
          <w:lang w:eastAsia="ru-RU" w:bidi="ru-RU"/>
        </w:rPr>
        <w:t>мантикий</w:t>
      </w:r>
      <w:proofErr w:type="spellEnd"/>
      <w:r w:rsidRPr="00F8322C">
        <w:rPr>
          <w:color w:val="000000"/>
          <w:lang w:eastAsia="ru-RU" w:bidi="ru-RU"/>
        </w:rPr>
        <w:t xml:space="preserve"> </w:t>
      </w:r>
      <w:proofErr w:type="spellStart"/>
      <w:r w:rsidRPr="00F8322C">
        <w:rPr>
          <w:color w:val="000000"/>
          <w:lang w:eastAsia="ru-RU" w:bidi="ru-RU"/>
        </w:rPr>
        <w:t>шакллари</w:t>
      </w:r>
      <w:proofErr w:type="spellEnd"/>
      <w:r w:rsidRPr="00F8322C">
        <w:rPr>
          <w:color w:val="000000"/>
          <w:lang w:eastAsia="ru-RU" w:bidi="ru-RU"/>
        </w:rPr>
        <w:t>.</w:t>
      </w:r>
    </w:p>
    <w:p w:rsidR="00EF2838" w:rsidRPr="00F8322C" w:rsidRDefault="00EF2838" w:rsidP="00EF2838">
      <w:pPr>
        <w:widowControl w:val="0"/>
        <w:numPr>
          <w:ilvl w:val="0"/>
          <w:numId w:val="1"/>
        </w:numPr>
        <w:tabs>
          <w:tab w:val="left" w:pos="567"/>
          <w:tab w:val="left" w:pos="1393"/>
        </w:tabs>
        <w:suppressAutoHyphens w:val="0"/>
        <w:spacing w:line="360" w:lineRule="auto"/>
        <w:jc w:val="both"/>
      </w:pPr>
      <w:proofErr w:type="spellStart"/>
      <w:r w:rsidRPr="00F8322C">
        <w:rPr>
          <w:color w:val="000000"/>
          <w:lang w:eastAsia="ru-RU" w:bidi="ru-RU"/>
        </w:rPr>
        <w:lastRenderedPageBreak/>
        <w:t>Буюк</w:t>
      </w:r>
      <w:proofErr w:type="spellEnd"/>
      <w:r w:rsidRPr="00F8322C">
        <w:rPr>
          <w:color w:val="000000"/>
          <w:lang w:eastAsia="ru-RU" w:bidi="ru-RU"/>
        </w:rPr>
        <w:t xml:space="preserve"> </w:t>
      </w:r>
      <w:proofErr w:type="spellStart"/>
      <w:r w:rsidRPr="00F8322C">
        <w:rPr>
          <w:color w:val="000000"/>
          <w:lang w:eastAsia="ru-RU" w:bidi="ru-RU"/>
        </w:rPr>
        <w:t>мутафаккирлар</w:t>
      </w:r>
      <w:proofErr w:type="spellEnd"/>
      <w:r w:rsidRPr="00F8322C">
        <w:rPr>
          <w:color w:val="000000"/>
          <w:lang w:eastAsia="ru-RU" w:bidi="ru-RU"/>
        </w:rPr>
        <w:t xml:space="preserve"> этика </w:t>
      </w:r>
      <w:proofErr w:type="spellStart"/>
      <w:r w:rsidRPr="00F8322C">
        <w:rPr>
          <w:color w:val="000000"/>
          <w:lang w:eastAsia="ru-RU" w:bidi="ru-RU"/>
        </w:rPr>
        <w:t>категориялари</w:t>
      </w:r>
      <w:proofErr w:type="spellEnd"/>
      <w:r w:rsidRPr="00F8322C">
        <w:rPr>
          <w:color w:val="000000"/>
          <w:lang w:eastAsia="ru-RU" w:bidi="ru-RU"/>
        </w:rPr>
        <w:t xml:space="preserve"> </w:t>
      </w:r>
      <w:proofErr w:type="gramStart"/>
      <w:r w:rsidRPr="00F8322C">
        <w:rPr>
          <w:color w:val="000000"/>
          <w:lang w:eastAsia="ru-RU" w:bidi="ru-RU"/>
        </w:rPr>
        <w:t>х</w:t>
      </w:r>
      <w:r w:rsidR="009E1EDC">
        <w:rPr>
          <w:color w:val="000000"/>
          <w:lang w:val="uz-Cyrl-UZ" w:eastAsia="ru-RU" w:bidi="ru-RU"/>
        </w:rPr>
        <w:t>а</w:t>
      </w:r>
      <w:proofErr w:type="gramEnd"/>
      <w:r w:rsidR="009E1EDC">
        <w:rPr>
          <w:color w:val="000000"/>
          <w:lang w:val="uz-Cyrl-UZ" w:eastAsia="ru-RU" w:bidi="ru-RU"/>
        </w:rPr>
        <w:t>қ</w:t>
      </w:r>
      <w:r w:rsidRPr="00F8322C">
        <w:rPr>
          <w:color w:val="000000"/>
          <w:lang w:eastAsia="ru-RU" w:bidi="ru-RU"/>
        </w:rPr>
        <w:t>и да.</w:t>
      </w:r>
    </w:p>
    <w:p w:rsidR="00EF2838" w:rsidRPr="000079EB" w:rsidRDefault="00EF2838" w:rsidP="00EF2838">
      <w:pPr>
        <w:widowControl w:val="0"/>
        <w:numPr>
          <w:ilvl w:val="0"/>
          <w:numId w:val="1"/>
        </w:numPr>
        <w:tabs>
          <w:tab w:val="left" w:pos="567"/>
          <w:tab w:val="left" w:pos="1393"/>
        </w:tabs>
        <w:suppressAutoHyphens w:val="0"/>
        <w:spacing w:line="360" w:lineRule="auto"/>
        <w:jc w:val="both"/>
      </w:pPr>
      <w:r w:rsidRPr="00F8322C">
        <w:rPr>
          <w:color w:val="000000"/>
          <w:lang w:eastAsia="ru-RU" w:bidi="ru-RU"/>
        </w:rPr>
        <w:t xml:space="preserve">Эстетик </w:t>
      </w:r>
      <w:proofErr w:type="spellStart"/>
      <w:r w:rsidRPr="00F8322C">
        <w:rPr>
          <w:color w:val="000000"/>
          <w:lang w:eastAsia="ru-RU" w:bidi="ru-RU"/>
        </w:rPr>
        <w:t>тарбиянинг</w:t>
      </w:r>
      <w:proofErr w:type="spellEnd"/>
      <w:r w:rsidRPr="00F8322C">
        <w:rPr>
          <w:color w:val="000000"/>
          <w:lang w:eastAsia="ru-RU" w:bidi="ru-RU"/>
        </w:rPr>
        <w:t xml:space="preserve"> </w:t>
      </w:r>
      <w:proofErr w:type="spellStart"/>
      <w:r w:rsidRPr="00F8322C">
        <w:rPr>
          <w:color w:val="000000"/>
          <w:lang w:eastAsia="ru-RU" w:bidi="ru-RU"/>
        </w:rPr>
        <w:t>турлари</w:t>
      </w:r>
      <w:proofErr w:type="spellEnd"/>
      <w:r w:rsidRPr="00F8322C">
        <w:rPr>
          <w:color w:val="000000"/>
          <w:lang w:eastAsia="ru-RU" w:bidi="ru-RU"/>
        </w:rPr>
        <w:t xml:space="preserve"> </w:t>
      </w:r>
      <w:proofErr w:type="spellStart"/>
      <w:r w:rsidRPr="00F8322C">
        <w:rPr>
          <w:color w:val="000000"/>
          <w:lang w:eastAsia="ru-RU" w:bidi="ru-RU"/>
        </w:rPr>
        <w:t>ва</w:t>
      </w:r>
      <w:proofErr w:type="spellEnd"/>
      <w:r w:rsidRPr="00F8322C">
        <w:rPr>
          <w:color w:val="000000"/>
          <w:lang w:eastAsia="ru-RU" w:bidi="ru-RU"/>
        </w:rPr>
        <w:t xml:space="preserve"> </w:t>
      </w:r>
      <w:proofErr w:type="spellStart"/>
      <w:r w:rsidRPr="00F8322C">
        <w:rPr>
          <w:color w:val="000000"/>
          <w:lang w:eastAsia="ru-RU" w:bidi="ru-RU"/>
        </w:rPr>
        <w:t>йуналишлари</w:t>
      </w:r>
      <w:proofErr w:type="spellEnd"/>
      <w:r w:rsidRPr="00F8322C">
        <w:rPr>
          <w:color w:val="000000"/>
          <w:lang w:eastAsia="ru-RU" w:bidi="ru-RU"/>
        </w:rPr>
        <w:t>.</w:t>
      </w:r>
    </w:p>
    <w:p w:rsidR="00EF2838" w:rsidRPr="000079EB" w:rsidRDefault="00EF2838" w:rsidP="00EF2838">
      <w:pPr>
        <w:widowControl w:val="0"/>
        <w:numPr>
          <w:ilvl w:val="0"/>
          <w:numId w:val="1"/>
        </w:numPr>
        <w:tabs>
          <w:tab w:val="left" w:pos="567"/>
          <w:tab w:val="left" w:pos="1393"/>
        </w:tabs>
        <w:suppressAutoHyphens w:val="0"/>
        <w:spacing w:line="360" w:lineRule="auto"/>
        <w:jc w:val="both"/>
      </w:pPr>
      <w:proofErr w:type="spellStart"/>
      <w:r w:rsidRPr="000079EB">
        <w:rPr>
          <w:color w:val="000000"/>
          <w:lang w:eastAsia="ru-RU" w:bidi="ru-RU"/>
        </w:rPr>
        <w:t>Оила</w:t>
      </w:r>
      <w:proofErr w:type="spellEnd"/>
      <w:r w:rsidRPr="000079EB">
        <w:rPr>
          <w:color w:val="000000"/>
          <w:lang w:eastAsia="ru-RU" w:bidi="ru-RU"/>
        </w:rPr>
        <w:t xml:space="preserve"> </w:t>
      </w:r>
      <w:proofErr w:type="spellStart"/>
      <w:r w:rsidRPr="000079EB">
        <w:rPr>
          <w:color w:val="000000"/>
          <w:lang w:eastAsia="ru-RU" w:bidi="ru-RU"/>
        </w:rPr>
        <w:t>номуси</w:t>
      </w:r>
      <w:proofErr w:type="spellEnd"/>
      <w:r w:rsidRPr="000079EB">
        <w:rPr>
          <w:color w:val="000000"/>
          <w:lang w:eastAsia="ru-RU" w:bidi="ru-RU"/>
        </w:rPr>
        <w:t xml:space="preserve"> </w:t>
      </w:r>
      <w:proofErr w:type="spellStart"/>
      <w:r w:rsidRPr="000079EB">
        <w:rPr>
          <w:color w:val="000000"/>
          <w:lang w:eastAsia="ru-RU" w:bidi="ru-RU"/>
        </w:rPr>
        <w:t>ва</w:t>
      </w:r>
      <w:proofErr w:type="spellEnd"/>
      <w:r w:rsidRPr="000079EB">
        <w:rPr>
          <w:color w:val="000000"/>
          <w:lang w:eastAsia="ru-RU" w:bidi="ru-RU"/>
        </w:rPr>
        <w:t xml:space="preserve"> </w:t>
      </w:r>
      <w:proofErr w:type="spellStart"/>
      <w:r w:rsidRPr="000079EB">
        <w:rPr>
          <w:color w:val="000000"/>
          <w:lang w:eastAsia="ru-RU" w:bidi="ru-RU"/>
        </w:rPr>
        <w:t>шаънини</w:t>
      </w:r>
      <w:proofErr w:type="spellEnd"/>
      <w:r w:rsidRPr="000079EB">
        <w:rPr>
          <w:color w:val="000000"/>
          <w:lang w:eastAsia="ru-RU" w:bidi="ru-RU"/>
        </w:rPr>
        <w:t xml:space="preserve"> </w:t>
      </w:r>
      <w:proofErr w:type="spellStart"/>
      <w:r w:rsidRPr="000079EB">
        <w:rPr>
          <w:color w:val="000000"/>
          <w:lang w:eastAsia="ru-RU" w:bidi="ru-RU"/>
        </w:rPr>
        <w:t>саклашда</w:t>
      </w:r>
      <w:proofErr w:type="spellEnd"/>
      <w:r w:rsidRPr="000079EB">
        <w:rPr>
          <w:color w:val="000000"/>
          <w:lang w:eastAsia="ru-RU" w:bidi="ru-RU"/>
        </w:rPr>
        <w:t xml:space="preserve"> </w:t>
      </w:r>
      <w:proofErr w:type="spellStart"/>
      <w:r w:rsidRPr="000079EB">
        <w:rPr>
          <w:color w:val="000000"/>
          <w:lang w:eastAsia="ru-RU" w:bidi="ru-RU"/>
        </w:rPr>
        <w:t>ота</w:t>
      </w:r>
      <w:proofErr w:type="spellEnd"/>
      <w:r w:rsidRPr="000079EB">
        <w:rPr>
          <w:color w:val="000000"/>
          <w:lang w:eastAsia="ru-RU" w:bidi="ru-RU"/>
        </w:rPr>
        <w:t xml:space="preserve">-она </w:t>
      </w:r>
      <w:proofErr w:type="spellStart"/>
      <w:r w:rsidRPr="000079EB">
        <w:rPr>
          <w:color w:val="000000"/>
          <w:lang w:eastAsia="ru-RU" w:bidi="ru-RU"/>
        </w:rPr>
        <w:t>ва</w:t>
      </w:r>
      <w:proofErr w:type="spellEnd"/>
      <w:r w:rsidRPr="000079EB">
        <w:rPr>
          <w:color w:val="000000"/>
          <w:lang w:eastAsia="ru-RU" w:bidi="ru-RU"/>
        </w:rPr>
        <w:t xml:space="preserve"> </w:t>
      </w:r>
      <w:proofErr w:type="spellStart"/>
      <w:r w:rsidRPr="000079EB">
        <w:rPr>
          <w:color w:val="000000"/>
          <w:lang w:eastAsia="ru-RU" w:bidi="ru-RU"/>
        </w:rPr>
        <w:t>фарзандлар</w:t>
      </w:r>
      <w:proofErr w:type="spellEnd"/>
      <w:r w:rsidRPr="000079EB">
        <w:rPr>
          <w:color w:val="000000"/>
          <w:lang w:eastAsia="ru-RU" w:bidi="ru-RU"/>
        </w:rPr>
        <w:t xml:space="preserve"> </w:t>
      </w:r>
      <w:proofErr w:type="spellStart"/>
      <w:r w:rsidRPr="000079EB">
        <w:rPr>
          <w:color w:val="000000"/>
          <w:lang w:eastAsia="ru-RU" w:bidi="ru-RU"/>
        </w:rPr>
        <w:t>масъулияти</w:t>
      </w:r>
      <w:proofErr w:type="spellEnd"/>
      <w:r w:rsidRPr="000079EB">
        <w:rPr>
          <w:color w:val="000000"/>
          <w:lang w:eastAsia="ru-RU" w:bidi="ru-RU"/>
        </w:rPr>
        <w:t>.</w:t>
      </w:r>
    </w:p>
    <w:p w:rsidR="00EF2838" w:rsidRPr="00737BA1" w:rsidRDefault="00EF2838" w:rsidP="00EF2838">
      <w:pPr>
        <w:widowControl w:val="0"/>
        <w:numPr>
          <w:ilvl w:val="0"/>
          <w:numId w:val="1"/>
        </w:numPr>
        <w:tabs>
          <w:tab w:val="left" w:pos="567"/>
          <w:tab w:val="left" w:pos="1393"/>
        </w:tabs>
        <w:suppressAutoHyphens w:val="0"/>
        <w:spacing w:line="360" w:lineRule="auto"/>
        <w:jc w:val="both"/>
      </w:pPr>
      <w:proofErr w:type="spellStart"/>
      <w:r w:rsidRPr="000079EB">
        <w:rPr>
          <w:color w:val="000000"/>
          <w:lang w:eastAsia="ru-RU" w:bidi="ru-RU"/>
        </w:rPr>
        <w:t>Миллий</w:t>
      </w:r>
      <w:proofErr w:type="spellEnd"/>
      <w:r w:rsidRPr="000079EB">
        <w:rPr>
          <w:color w:val="000000"/>
          <w:lang w:eastAsia="ru-RU" w:bidi="ru-RU"/>
        </w:rPr>
        <w:t xml:space="preserve"> </w:t>
      </w:r>
      <w:proofErr w:type="spellStart"/>
      <w:r w:rsidRPr="000079EB">
        <w:rPr>
          <w:color w:val="000000"/>
          <w:lang w:eastAsia="ru-RU" w:bidi="ru-RU"/>
        </w:rPr>
        <w:t>маънавиятимизда</w:t>
      </w:r>
      <w:proofErr w:type="spellEnd"/>
      <w:r w:rsidRPr="000079EB">
        <w:rPr>
          <w:color w:val="000000"/>
          <w:lang w:eastAsia="ru-RU" w:bidi="ru-RU"/>
        </w:rPr>
        <w:t xml:space="preserve"> </w:t>
      </w:r>
      <w:proofErr w:type="spellStart"/>
      <w:r w:rsidRPr="000079EB">
        <w:rPr>
          <w:color w:val="000000"/>
          <w:lang w:eastAsia="ru-RU" w:bidi="ru-RU"/>
        </w:rPr>
        <w:t>никох</w:t>
      </w:r>
      <w:proofErr w:type="spellEnd"/>
      <w:r w:rsidRPr="000079EB">
        <w:rPr>
          <w:color w:val="000000"/>
          <w:lang w:eastAsia="ru-RU" w:bidi="ru-RU"/>
        </w:rPr>
        <w:t xml:space="preserve"> </w:t>
      </w:r>
      <w:proofErr w:type="spellStart"/>
      <w:r w:rsidRPr="000079EB">
        <w:rPr>
          <w:color w:val="000000"/>
          <w:lang w:eastAsia="ru-RU" w:bidi="ru-RU"/>
        </w:rPr>
        <w:t>ва</w:t>
      </w:r>
      <w:proofErr w:type="spellEnd"/>
      <w:r w:rsidRPr="000079EB">
        <w:rPr>
          <w:color w:val="000000"/>
          <w:lang w:eastAsia="ru-RU" w:bidi="ru-RU"/>
        </w:rPr>
        <w:t xml:space="preserve"> </w:t>
      </w:r>
      <w:proofErr w:type="spellStart"/>
      <w:r w:rsidRPr="000079EB">
        <w:rPr>
          <w:color w:val="000000"/>
          <w:lang w:eastAsia="ru-RU" w:bidi="ru-RU"/>
        </w:rPr>
        <w:t>оилага</w:t>
      </w:r>
      <w:proofErr w:type="spellEnd"/>
      <w:r w:rsidRPr="000079EB">
        <w:rPr>
          <w:color w:val="000000"/>
          <w:lang w:eastAsia="ru-RU" w:bidi="ru-RU"/>
        </w:rPr>
        <w:t xml:space="preserve"> </w:t>
      </w:r>
      <w:proofErr w:type="spellStart"/>
      <w:r w:rsidRPr="000079EB">
        <w:rPr>
          <w:color w:val="000000"/>
          <w:lang w:eastAsia="ru-RU" w:bidi="ru-RU"/>
        </w:rPr>
        <w:t>доир</w:t>
      </w:r>
      <w:proofErr w:type="spellEnd"/>
      <w:r w:rsidRPr="000079EB">
        <w:rPr>
          <w:color w:val="000000"/>
          <w:lang w:eastAsia="ru-RU" w:bidi="ru-RU"/>
        </w:rPr>
        <w:t xml:space="preserve"> </w:t>
      </w:r>
      <w:proofErr w:type="spellStart"/>
      <w:r w:rsidRPr="000079EB">
        <w:rPr>
          <w:color w:val="000000"/>
          <w:lang w:eastAsia="ru-RU" w:bidi="ru-RU"/>
        </w:rPr>
        <w:t>ахлокий</w:t>
      </w:r>
      <w:proofErr w:type="spellEnd"/>
      <w:r w:rsidRPr="000079EB">
        <w:rPr>
          <w:color w:val="000000"/>
          <w:lang w:eastAsia="ru-RU" w:bidi="ru-RU"/>
        </w:rPr>
        <w:t xml:space="preserve"> </w:t>
      </w:r>
      <w:proofErr w:type="spellStart"/>
      <w:r w:rsidRPr="000079EB">
        <w:rPr>
          <w:color w:val="000000"/>
          <w:lang w:eastAsia="ru-RU" w:bidi="ru-RU"/>
        </w:rPr>
        <w:t>кадриятлар</w:t>
      </w:r>
      <w:proofErr w:type="spellEnd"/>
      <w:r w:rsidRPr="000079EB">
        <w:rPr>
          <w:color w:val="000000"/>
          <w:lang w:eastAsia="ru-RU" w:bidi="ru-RU"/>
        </w:rPr>
        <w:t>.</w:t>
      </w:r>
    </w:p>
    <w:p w:rsidR="00737BA1" w:rsidRPr="00F8322C" w:rsidRDefault="00737BA1" w:rsidP="00737BA1">
      <w:pPr>
        <w:widowControl w:val="0"/>
        <w:tabs>
          <w:tab w:val="left" w:pos="567"/>
          <w:tab w:val="left" w:pos="1393"/>
        </w:tabs>
        <w:suppressAutoHyphens w:val="0"/>
        <w:spacing w:line="360" w:lineRule="auto"/>
        <w:jc w:val="both"/>
      </w:pPr>
    </w:p>
    <w:p w:rsidR="00EF2838" w:rsidRPr="000079EB" w:rsidRDefault="00EF2838" w:rsidP="00EF2838">
      <w:pPr>
        <w:spacing w:line="360" w:lineRule="auto"/>
        <w:jc w:val="both"/>
        <w:rPr>
          <w:lang w:val="uz-Cyrl-UZ"/>
        </w:rPr>
      </w:pPr>
      <w:bookmarkStart w:id="1" w:name="_GoBack"/>
      <w:bookmarkEnd w:id="1"/>
      <w:r w:rsidRPr="000079EB">
        <w:rPr>
          <w:color w:val="000000"/>
          <w:lang w:val="uz-Cyrl-UZ" w:eastAsia="ru-RU" w:bidi="ru-RU"/>
        </w:rPr>
        <w:t>Мустакил узлаштириладиган мавзулар буйича талабалар томони</w:t>
      </w:r>
      <w:r w:rsidRPr="000079EB">
        <w:rPr>
          <w:lang w:val="uz-Cyrl-UZ"/>
        </w:rPr>
        <w:t xml:space="preserve">дан рефератлар тайёрлаш ва уни </w:t>
      </w:r>
      <w:r w:rsidRPr="000079EB">
        <w:rPr>
          <w:color w:val="000000"/>
          <w:lang w:val="uz-Cyrl-UZ" w:eastAsia="ru-RU" w:bidi="ru-RU"/>
        </w:rPr>
        <w:t>акдимот килиш тавсия этилади.</w:t>
      </w:r>
    </w:p>
    <w:p w:rsidR="007E6746" w:rsidRPr="00EF2838" w:rsidRDefault="007E6746" w:rsidP="00EF2838">
      <w:pPr>
        <w:spacing w:line="360" w:lineRule="auto"/>
        <w:rPr>
          <w:lang w:val="uz-Cyrl-UZ"/>
        </w:rPr>
      </w:pPr>
    </w:p>
    <w:sectPr w:rsidR="007E6746" w:rsidRPr="00EF2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321"/>
    <w:multiLevelType w:val="multilevel"/>
    <w:tmpl w:val="A774C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5E"/>
    <w:rsid w:val="00461E5E"/>
    <w:rsid w:val="00737BA1"/>
    <w:rsid w:val="007E6746"/>
    <w:rsid w:val="009E1EDC"/>
    <w:rsid w:val="00EF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3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rsid w:val="00EF2838"/>
    <w:pPr>
      <w:widowControl w:val="0"/>
      <w:shd w:val="clear" w:color="auto" w:fill="FFFFFF"/>
      <w:suppressAutoHyphens w:val="0"/>
      <w:spacing w:line="322" w:lineRule="exact"/>
      <w:ind w:hanging="1840"/>
      <w:outlineLvl w:val="0"/>
    </w:pPr>
    <w:rPr>
      <w:b/>
      <w:bCs/>
      <w:color w:val="000000"/>
      <w:sz w:val="28"/>
      <w:szCs w:val="28"/>
      <w:lang w:eastAsia="ru-RU" w:bidi="ru-RU"/>
    </w:rPr>
  </w:style>
  <w:style w:type="paragraph" w:customStyle="1" w:styleId="2">
    <w:name w:val="Основной текст2"/>
    <w:basedOn w:val="a"/>
    <w:link w:val="a3"/>
    <w:rsid w:val="00737BA1"/>
    <w:pPr>
      <w:suppressAutoHyphens w:val="0"/>
      <w:snapToGrid w:val="0"/>
      <w:jc w:val="both"/>
    </w:pPr>
    <w:rPr>
      <w:sz w:val="28"/>
      <w:szCs w:val="20"/>
      <w:lang w:val="x-none" w:eastAsia="x-none"/>
    </w:rPr>
  </w:style>
  <w:style w:type="character" w:customStyle="1" w:styleId="a3">
    <w:name w:val="Основной текст_"/>
    <w:link w:val="2"/>
    <w:locked/>
    <w:rsid w:val="00737BA1"/>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83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rsid w:val="00EF2838"/>
    <w:pPr>
      <w:widowControl w:val="0"/>
      <w:shd w:val="clear" w:color="auto" w:fill="FFFFFF"/>
      <w:suppressAutoHyphens w:val="0"/>
      <w:spacing w:line="322" w:lineRule="exact"/>
      <w:ind w:hanging="1840"/>
      <w:outlineLvl w:val="0"/>
    </w:pPr>
    <w:rPr>
      <w:b/>
      <w:bCs/>
      <w:color w:val="000000"/>
      <w:sz w:val="28"/>
      <w:szCs w:val="28"/>
      <w:lang w:eastAsia="ru-RU" w:bidi="ru-RU"/>
    </w:rPr>
  </w:style>
  <w:style w:type="paragraph" w:customStyle="1" w:styleId="2">
    <w:name w:val="Основной текст2"/>
    <w:basedOn w:val="a"/>
    <w:link w:val="a3"/>
    <w:rsid w:val="00737BA1"/>
    <w:pPr>
      <w:suppressAutoHyphens w:val="0"/>
      <w:snapToGrid w:val="0"/>
      <w:jc w:val="both"/>
    </w:pPr>
    <w:rPr>
      <w:sz w:val="28"/>
      <w:szCs w:val="20"/>
      <w:lang w:val="x-none" w:eastAsia="x-none"/>
    </w:rPr>
  </w:style>
  <w:style w:type="character" w:customStyle="1" w:styleId="a3">
    <w:name w:val="Основной текст_"/>
    <w:link w:val="2"/>
    <w:locked/>
    <w:rsid w:val="00737BA1"/>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Company>Home</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4</cp:revision>
  <dcterms:created xsi:type="dcterms:W3CDTF">2019-12-26T09:50:00Z</dcterms:created>
  <dcterms:modified xsi:type="dcterms:W3CDTF">2019-12-26T09:53:00Z</dcterms:modified>
</cp:coreProperties>
</file>