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92" w:rsidRPr="00675E29" w:rsidRDefault="00B97492" w:rsidP="00B97492">
      <w:pPr>
        <w:jc w:val="center"/>
        <w:rPr>
          <w:b/>
          <w:sz w:val="24"/>
          <w:szCs w:val="24"/>
          <w:lang w:val="uz-Cyrl-UZ"/>
        </w:rPr>
      </w:pPr>
      <w:r w:rsidRPr="00675E29">
        <w:rPr>
          <w:b/>
          <w:sz w:val="24"/>
          <w:szCs w:val="24"/>
          <w:lang w:val="uz-Cyrl-UZ"/>
        </w:rPr>
        <w:t>1-Topshiriq*  Jadvalda berilgan variantlar bo’yicha dunyo kartadan xususiy masshtabini aniqlash.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977"/>
        <w:gridCol w:w="2268"/>
        <w:gridCol w:w="2977"/>
      </w:tblGrid>
      <w:tr w:rsidR="00B97492" w:rsidRPr="00675E29" w:rsidTr="00547D04">
        <w:trPr>
          <w:jc w:val="center"/>
        </w:trPr>
        <w:tc>
          <w:tcPr>
            <w:tcW w:w="817" w:type="dxa"/>
          </w:tcPr>
          <w:p w:rsidR="00B97492" w:rsidRPr="00675E29" w:rsidRDefault="00B97492" w:rsidP="00547D04">
            <w:pPr>
              <w:jc w:val="center"/>
              <w:rPr>
                <w:b/>
                <w:sz w:val="24"/>
                <w:szCs w:val="24"/>
                <w:lang w:val="uz-Cyrl-UZ"/>
              </w:rPr>
            </w:pPr>
            <w:r w:rsidRPr="00675E29">
              <w:rPr>
                <w:b/>
                <w:sz w:val="24"/>
                <w:szCs w:val="24"/>
                <w:lang w:val="uz-Cyrl-UZ"/>
              </w:rPr>
              <w:t>№</w:t>
            </w:r>
          </w:p>
        </w:tc>
        <w:tc>
          <w:tcPr>
            <w:tcW w:w="2977" w:type="dxa"/>
          </w:tcPr>
          <w:p w:rsidR="00B97492" w:rsidRPr="00675E29" w:rsidRDefault="00B97492" w:rsidP="00547D04">
            <w:pPr>
              <w:jc w:val="center"/>
              <w:rPr>
                <w:b/>
                <w:sz w:val="24"/>
                <w:szCs w:val="24"/>
                <w:lang w:val="uz-Cyrl-UZ"/>
              </w:rPr>
            </w:pPr>
            <w:r w:rsidRPr="00675E29">
              <w:rPr>
                <w:b/>
                <w:sz w:val="24"/>
                <w:szCs w:val="24"/>
                <w:lang w:val="uz-Cyrl-UZ"/>
              </w:rPr>
              <w:t>S</w:t>
            </w:r>
            <w:r w:rsidRPr="00675E29">
              <w:rPr>
                <w:b/>
                <w:sz w:val="24"/>
                <w:szCs w:val="24"/>
                <w:lang w:val="en-US"/>
              </w:rPr>
              <w:t>h</w:t>
            </w:r>
            <w:r w:rsidRPr="00675E29">
              <w:rPr>
                <w:b/>
                <w:sz w:val="24"/>
                <w:szCs w:val="24"/>
                <w:lang w:val="uz-Cyrl-UZ"/>
              </w:rPr>
              <w:t>aharlar nomi</w:t>
            </w:r>
          </w:p>
        </w:tc>
        <w:tc>
          <w:tcPr>
            <w:tcW w:w="2268" w:type="dxa"/>
          </w:tcPr>
          <w:p w:rsidR="00B97492" w:rsidRPr="00675E29" w:rsidRDefault="00B97492" w:rsidP="00547D04">
            <w:pPr>
              <w:jc w:val="center"/>
              <w:rPr>
                <w:b/>
                <w:sz w:val="24"/>
                <w:szCs w:val="24"/>
                <w:lang w:val="uz-Cyrl-UZ"/>
              </w:rPr>
            </w:pPr>
            <w:r w:rsidRPr="00675E29">
              <w:rPr>
                <w:b/>
                <w:sz w:val="24"/>
                <w:szCs w:val="24"/>
                <w:lang w:val="uz-Cyrl-UZ"/>
              </w:rPr>
              <w:t>Kartaning bosh masshtabi</w:t>
            </w:r>
          </w:p>
        </w:tc>
        <w:tc>
          <w:tcPr>
            <w:tcW w:w="2977" w:type="dxa"/>
          </w:tcPr>
          <w:p w:rsidR="00B97492" w:rsidRPr="00675E29" w:rsidRDefault="00B97492" w:rsidP="00547D04">
            <w:pPr>
              <w:jc w:val="center"/>
              <w:rPr>
                <w:b/>
                <w:sz w:val="24"/>
                <w:szCs w:val="24"/>
                <w:lang w:val="uz-Cyrl-UZ"/>
              </w:rPr>
            </w:pPr>
            <w:r w:rsidRPr="00675E29">
              <w:rPr>
                <w:b/>
                <w:sz w:val="24"/>
                <w:szCs w:val="24"/>
                <w:lang w:val="uz-Cyrl-UZ"/>
              </w:rPr>
              <w:t>Xususiy masshtabi</w:t>
            </w:r>
          </w:p>
        </w:tc>
      </w:tr>
      <w:tr w:rsidR="00B97492" w:rsidRPr="00675E29" w:rsidTr="00547D04">
        <w:trPr>
          <w:jc w:val="center"/>
        </w:trPr>
        <w:tc>
          <w:tcPr>
            <w:tcW w:w="817" w:type="dxa"/>
          </w:tcPr>
          <w:p w:rsidR="00B97492" w:rsidRPr="00675E29" w:rsidRDefault="00B97492" w:rsidP="00547D04">
            <w:pPr>
              <w:jc w:val="center"/>
              <w:rPr>
                <w:sz w:val="24"/>
                <w:szCs w:val="24"/>
                <w:lang w:val="uz-Cyrl-UZ"/>
              </w:rPr>
            </w:pPr>
            <w:r w:rsidRPr="00675E29">
              <w:rPr>
                <w:sz w:val="24"/>
                <w:szCs w:val="24"/>
                <w:lang w:val="uz-Cyrl-UZ"/>
              </w:rPr>
              <w:t>1</w:t>
            </w:r>
          </w:p>
        </w:tc>
        <w:tc>
          <w:tcPr>
            <w:tcW w:w="2977" w:type="dxa"/>
          </w:tcPr>
          <w:p w:rsidR="00B97492" w:rsidRPr="00675E29" w:rsidRDefault="00B97492" w:rsidP="00547D04">
            <w:pPr>
              <w:jc w:val="center"/>
              <w:rPr>
                <w:sz w:val="24"/>
                <w:szCs w:val="24"/>
                <w:lang w:val="uz-Cyrl-UZ"/>
              </w:rPr>
            </w:pPr>
            <w:r w:rsidRPr="00675E29">
              <w:rPr>
                <w:sz w:val="24"/>
                <w:szCs w:val="24"/>
                <w:lang w:val="uz-Cyrl-UZ"/>
              </w:rPr>
              <w:t>Tokio</w:t>
            </w:r>
            <w:r w:rsidRPr="00675E29">
              <w:rPr>
                <w:sz w:val="24"/>
                <w:szCs w:val="24"/>
                <w:lang w:val="en-US"/>
              </w:rPr>
              <w:t>-</w:t>
            </w:r>
            <w:r w:rsidRPr="00675E29">
              <w:rPr>
                <w:sz w:val="24"/>
                <w:szCs w:val="24"/>
                <w:lang w:val="uz-Cyrl-UZ"/>
              </w:rPr>
              <w:t>Sidney</w:t>
            </w:r>
          </w:p>
        </w:tc>
        <w:tc>
          <w:tcPr>
            <w:tcW w:w="2268" w:type="dxa"/>
          </w:tcPr>
          <w:p w:rsidR="00B97492" w:rsidRPr="00675E29" w:rsidRDefault="00B97492" w:rsidP="00547D04">
            <w:pPr>
              <w:jc w:val="center"/>
              <w:rPr>
                <w:b/>
                <w:sz w:val="24"/>
                <w:szCs w:val="24"/>
                <w:lang w:val="uz-Cyrl-UZ"/>
              </w:rPr>
            </w:pPr>
          </w:p>
        </w:tc>
        <w:tc>
          <w:tcPr>
            <w:tcW w:w="2977" w:type="dxa"/>
          </w:tcPr>
          <w:p w:rsidR="00B97492" w:rsidRPr="00675E29" w:rsidRDefault="00B97492" w:rsidP="00547D04">
            <w:pPr>
              <w:jc w:val="center"/>
              <w:rPr>
                <w:b/>
                <w:sz w:val="24"/>
                <w:szCs w:val="24"/>
                <w:lang w:val="uz-Cyrl-UZ"/>
              </w:rPr>
            </w:pPr>
          </w:p>
        </w:tc>
      </w:tr>
      <w:tr w:rsidR="00B97492" w:rsidRPr="00675E29" w:rsidTr="00547D04">
        <w:trPr>
          <w:jc w:val="center"/>
        </w:trPr>
        <w:tc>
          <w:tcPr>
            <w:tcW w:w="817" w:type="dxa"/>
          </w:tcPr>
          <w:p w:rsidR="00B97492" w:rsidRPr="00675E29" w:rsidRDefault="00B97492" w:rsidP="00547D04">
            <w:pPr>
              <w:jc w:val="center"/>
              <w:rPr>
                <w:sz w:val="24"/>
                <w:szCs w:val="24"/>
                <w:lang w:val="uz-Cyrl-UZ"/>
              </w:rPr>
            </w:pPr>
            <w:r w:rsidRPr="00675E29">
              <w:rPr>
                <w:sz w:val="24"/>
                <w:szCs w:val="24"/>
                <w:lang w:val="uz-Cyrl-UZ"/>
              </w:rPr>
              <w:t>2</w:t>
            </w:r>
          </w:p>
        </w:tc>
        <w:tc>
          <w:tcPr>
            <w:tcW w:w="2977" w:type="dxa"/>
          </w:tcPr>
          <w:p w:rsidR="00B97492" w:rsidRPr="00675E29" w:rsidRDefault="00B97492" w:rsidP="00547D04">
            <w:pPr>
              <w:jc w:val="center"/>
              <w:rPr>
                <w:sz w:val="24"/>
                <w:szCs w:val="24"/>
                <w:lang w:val="uz-Cyrl-UZ"/>
              </w:rPr>
            </w:pPr>
            <w:r w:rsidRPr="00675E29">
              <w:rPr>
                <w:sz w:val="24"/>
                <w:szCs w:val="24"/>
                <w:lang w:val="uz-Cyrl-UZ"/>
              </w:rPr>
              <w:t>Luanda</w:t>
            </w:r>
            <w:r w:rsidRPr="00675E29">
              <w:rPr>
                <w:sz w:val="24"/>
                <w:szCs w:val="24"/>
                <w:lang w:val="en-US"/>
              </w:rPr>
              <w:t>-</w:t>
            </w:r>
            <w:r w:rsidRPr="00675E29">
              <w:rPr>
                <w:sz w:val="24"/>
                <w:szCs w:val="24"/>
                <w:lang w:val="uz-Cyrl-UZ"/>
              </w:rPr>
              <w:t>Reyk’yavin</w:t>
            </w:r>
          </w:p>
        </w:tc>
        <w:tc>
          <w:tcPr>
            <w:tcW w:w="2268" w:type="dxa"/>
          </w:tcPr>
          <w:p w:rsidR="00B97492" w:rsidRPr="00675E29" w:rsidRDefault="00B97492" w:rsidP="00547D04">
            <w:pPr>
              <w:jc w:val="center"/>
              <w:rPr>
                <w:b/>
                <w:sz w:val="24"/>
                <w:szCs w:val="24"/>
                <w:lang w:val="uz-Cyrl-UZ"/>
              </w:rPr>
            </w:pPr>
          </w:p>
        </w:tc>
        <w:tc>
          <w:tcPr>
            <w:tcW w:w="2977" w:type="dxa"/>
          </w:tcPr>
          <w:p w:rsidR="00B97492" w:rsidRPr="00675E29" w:rsidRDefault="00B97492" w:rsidP="00547D04">
            <w:pPr>
              <w:jc w:val="center"/>
              <w:rPr>
                <w:b/>
                <w:sz w:val="24"/>
                <w:szCs w:val="24"/>
                <w:lang w:val="uz-Cyrl-UZ"/>
              </w:rPr>
            </w:pPr>
          </w:p>
        </w:tc>
      </w:tr>
      <w:tr w:rsidR="00B97492" w:rsidRPr="00675E29" w:rsidTr="00547D04">
        <w:trPr>
          <w:jc w:val="center"/>
        </w:trPr>
        <w:tc>
          <w:tcPr>
            <w:tcW w:w="817" w:type="dxa"/>
          </w:tcPr>
          <w:p w:rsidR="00B97492" w:rsidRPr="00675E29" w:rsidRDefault="00B97492" w:rsidP="00547D04">
            <w:pPr>
              <w:jc w:val="center"/>
              <w:rPr>
                <w:sz w:val="24"/>
                <w:szCs w:val="24"/>
                <w:lang w:val="uz-Cyrl-UZ"/>
              </w:rPr>
            </w:pPr>
            <w:r w:rsidRPr="00675E29">
              <w:rPr>
                <w:sz w:val="24"/>
                <w:szCs w:val="24"/>
                <w:lang w:val="uz-Cyrl-UZ"/>
              </w:rPr>
              <w:t>3</w:t>
            </w:r>
          </w:p>
        </w:tc>
        <w:tc>
          <w:tcPr>
            <w:tcW w:w="2977" w:type="dxa"/>
          </w:tcPr>
          <w:p w:rsidR="00B97492" w:rsidRPr="00675E29" w:rsidRDefault="00B97492" w:rsidP="00547D04">
            <w:pPr>
              <w:jc w:val="center"/>
              <w:rPr>
                <w:sz w:val="24"/>
                <w:szCs w:val="24"/>
                <w:lang w:val="uz-Cyrl-UZ"/>
              </w:rPr>
            </w:pPr>
            <w:r w:rsidRPr="00675E29">
              <w:rPr>
                <w:sz w:val="24"/>
                <w:szCs w:val="24"/>
                <w:lang w:val="uz-Cyrl-UZ"/>
              </w:rPr>
              <w:t>Buenos-Ayres</w:t>
            </w:r>
            <w:r w:rsidRPr="00675E29">
              <w:rPr>
                <w:sz w:val="24"/>
                <w:szCs w:val="24"/>
                <w:lang w:val="en-US"/>
              </w:rPr>
              <w:t>-</w:t>
            </w:r>
            <w:r w:rsidRPr="00675E29">
              <w:rPr>
                <w:sz w:val="24"/>
                <w:szCs w:val="24"/>
                <w:lang w:val="uz-Cyrl-UZ"/>
              </w:rPr>
              <w:t>Kito</w:t>
            </w:r>
          </w:p>
        </w:tc>
        <w:tc>
          <w:tcPr>
            <w:tcW w:w="2268" w:type="dxa"/>
          </w:tcPr>
          <w:p w:rsidR="00B97492" w:rsidRPr="00675E29" w:rsidRDefault="00B97492" w:rsidP="00547D04">
            <w:pPr>
              <w:jc w:val="center"/>
              <w:rPr>
                <w:b/>
                <w:sz w:val="24"/>
                <w:szCs w:val="24"/>
                <w:lang w:val="uz-Cyrl-UZ"/>
              </w:rPr>
            </w:pPr>
          </w:p>
        </w:tc>
        <w:tc>
          <w:tcPr>
            <w:tcW w:w="2977" w:type="dxa"/>
          </w:tcPr>
          <w:p w:rsidR="00B97492" w:rsidRPr="00675E29" w:rsidRDefault="00B97492" w:rsidP="00547D04">
            <w:pPr>
              <w:jc w:val="center"/>
              <w:rPr>
                <w:b/>
                <w:sz w:val="24"/>
                <w:szCs w:val="24"/>
                <w:lang w:val="uz-Cyrl-UZ"/>
              </w:rPr>
            </w:pPr>
          </w:p>
        </w:tc>
      </w:tr>
      <w:tr w:rsidR="00B97492" w:rsidRPr="00675E29" w:rsidTr="00547D04">
        <w:trPr>
          <w:jc w:val="center"/>
        </w:trPr>
        <w:tc>
          <w:tcPr>
            <w:tcW w:w="817" w:type="dxa"/>
          </w:tcPr>
          <w:p w:rsidR="00B97492" w:rsidRPr="00675E29" w:rsidRDefault="00B97492" w:rsidP="00547D04">
            <w:pPr>
              <w:jc w:val="center"/>
              <w:rPr>
                <w:sz w:val="24"/>
                <w:szCs w:val="24"/>
                <w:lang w:val="uz-Cyrl-UZ"/>
              </w:rPr>
            </w:pPr>
            <w:r w:rsidRPr="00675E29">
              <w:rPr>
                <w:sz w:val="24"/>
                <w:szCs w:val="24"/>
                <w:lang w:val="uz-Cyrl-UZ"/>
              </w:rPr>
              <w:t>4</w:t>
            </w:r>
          </w:p>
        </w:tc>
        <w:tc>
          <w:tcPr>
            <w:tcW w:w="2977" w:type="dxa"/>
          </w:tcPr>
          <w:p w:rsidR="00B97492" w:rsidRPr="00675E29" w:rsidRDefault="00B97492" w:rsidP="00547D04">
            <w:pPr>
              <w:jc w:val="center"/>
              <w:rPr>
                <w:sz w:val="24"/>
                <w:szCs w:val="24"/>
                <w:lang w:val="uz-Cyrl-UZ"/>
              </w:rPr>
            </w:pPr>
            <w:r w:rsidRPr="00675E29">
              <w:rPr>
                <w:sz w:val="24"/>
                <w:szCs w:val="24"/>
                <w:lang w:val="uz-Cyrl-UZ"/>
              </w:rPr>
              <w:t>Toshkent</w:t>
            </w:r>
            <w:r w:rsidRPr="00675E29">
              <w:rPr>
                <w:sz w:val="24"/>
                <w:szCs w:val="24"/>
                <w:lang w:val="en-US"/>
              </w:rPr>
              <w:t>-</w:t>
            </w:r>
            <w:r w:rsidRPr="00675E29">
              <w:rPr>
                <w:sz w:val="24"/>
                <w:szCs w:val="24"/>
                <w:lang w:val="uz-Cyrl-UZ"/>
              </w:rPr>
              <w:t>Magadisho</w:t>
            </w:r>
          </w:p>
        </w:tc>
        <w:tc>
          <w:tcPr>
            <w:tcW w:w="2268" w:type="dxa"/>
          </w:tcPr>
          <w:p w:rsidR="00B97492" w:rsidRPr="00675E29" w:rsidRDefault="00B97492" w:rsidP="00547D04">
            <w:pPr>
              <w:jc w:val="center"/>
              <w:rPr>
                <w:b/>
                <w:sz w:val="24"/>
                <w:szCs w:val="24"/>
                <w:lang w:val="uz-Cyrl-UZ"/>
              </w:rPr>
            </w:pPr>
          </w:p>
        </w:tc>
        <w:tc>
          <w:tcPr>
            <w:tcW w:w="2977" w:type="dxa"/>
          </w:tcPr>
          <w:p w:rsidR="00B97492" w:rsidRPr="00675E29" w:rsidRDefault="00B97492" w:rsidP="00547D04">
            <w:pPr>
              <w:jc w:val="center"/>
              <w:rPr>
                <w:b/>
                <w:sz w:val="24"/>
                <w:szCs w:val="24"/>
                <w:lang w:val="uz-Cyrl-UZ"/>
              </w:rPr>
            </w:pPr>
          </w:p>
        </w:tc>
      </w:tr>
      <w:tr w:rsidR="00B97492" w:rsidRPr="00675E29" w:rsidTr="00547D04">
        <w:trPr>
          <w:jc w:val="center"/>
        </w:trPr>
        <w:tc>
          <w:tcPr>
            <w:tcW w:w="817" w:type="dxa"/>
          </w:tcPr>
          <w:p w:rsidR="00B97492" w:rsidRPr="00675E29" w:rsidRDefault="00B97492" w:rsidP="00547D04">
            <w:pPr>
              <w:jc w:val="center"/>
              <w:rPr>
                <w:sz w:val="24"/>
                <w:szCs w:val="24"/>
                <w:lang w:val="uz-Cyrl-UZ"/>
              </w:rPr>
            </w:pPr>
            <w:r w:rsidRPr="00675E29">
              <w:rPr>
                <w:sz w:val="24"/>
                <w:szCs w:val="24"/>
                <w:lang w:val="uz-Cyrl-UZ"/>
              </w:rPr>
              <w:t>5</w:t>
            </w:r>
          </w:p>
        </w:tc>
        <w:tc>
          <w:tcPr>
            <w:tcW w:w="2977" w:type="dxa"/>
          </w:tcPr>
          <w:p w:rsidR="00B97492" w:rsidRPr="00675E29" w:rsidRDefault="00B97492" w:rsidP="00547D04">
            <w:pPr>
              <w:jc w:val="center"/>
              <w:rPr>
                <w:sz w:val="24"/>
                <w:szCs w:val="24"/>
                <w:lang w:val="uz-Cyrl-UZ"/>
              </w:rPr>
            </w:pPr>
            <w:r w:rsidRPr="00675E29">
              <w:rPr>
                <w:sz w:val="24"/>
                <w:szCs w:val="24"/>
                <w:lang w:val="uz-Cyrl-UZ"/>
              </w:rPr>
              <w:t>Murmansk</w:t>
            </w:r>
            <w:r w:rsidRPr="00675E29">
              <w:rPr>
                <w:sz w:val="24"/>
                <w:szCs w:val="24"/>
                <w:lang w:val="en-US"/>
              </w:rPr>
              <w:t>-</w:t>
            </w:r>
            <w:r w:rsidRPr="00675E29">
              <w:rPr>
                <w:sz w:val="24"/>
                <w:szCs w:val="24"/>
                <w:lang w:val="uz-Cyrl-UZ"/>
              </w:rPr>
              <w:t>Dehli</w:t>
            </w:r>
          </w:p>
        </w:tc>
        <w:tc>
          <w:tcPr>
            <w:tcW w:w="2268" w:type="dxa"/>
          </w:tcPr>
          <w:p w:rsidR="00B97492" w:rsidRPr="00675E29" w:rsidRDefault="00B97492" w:rsidP="00547D04">
            <w:pPr>
              <w:jc w:val="center"/>
              <w:rPr>
                <w:b/>
                <w:sz w:val="24"/>
                <w:szCs w:val="24"/>
                <w:lang w:val="uz-Cyrl-UZ"/>
              </w:rPr>
            </w:pPr>
          </w:p>
        </w:tc>
        <w:tc>
          <w:tcPr>
            <w:tcW w:w="2977" w:type="dxa"/>
          </w:tcPr>
          <w:p w:rsidR="00B97492" w:rsidRPr="00675E29" w:rsidRDefault="00B97492" w:rsidP="00547D04">
            <w:pPr>
              <w:jc w:val="center"/>
              <w:rPr>
                <w:b/>
                <w:sz w:val="24"/>
                <w:szCs w:val="24"/>
                <w:lang w:val="uz-Cyrl-UZ"/>
              </w:rPr>
            </w:pPr>
          </w:p>
        </w:tc>
      </w:tr>
      <w:tr w:rsidR="00B97492" w:rsidRPr="00675E29" w:rsidTr="00547D04">
        <w:trPr>
          <w:jc w:val="center"/>
        </w:trPr>
        <w:tc>
          <w:tcPr>
            <w:tcW w:w="817" w:type="dxa"/>
          </w:tcPr>
          <w:p w:rsidR="00B97492" w:rsidRPr="00675E29" w:rsidRDefault="00B97492" w:rsidP="00547D04">
            <w:pPr>
              <w:jc w:val="center"/>
              <w:rPr>
                <w:sz w:val="24"/>
                <w:szCs w:val="24"/>
                <w:lang w:val="uz-Cyrl-UZ"/>
              </w:rPr>
            </w:pPr>
            <w:r w:rsidRPr="00675E29">
              <w:rPr>
                <w:sz w:val="24"/>
                <w:szCs w:val="24"/>
                <w:lang w:val="uz-Cyrl-UZ"/>
              </w:rPr>
              <w:t>6</w:t>
            </w:r>
          </w:p>
        </w:tc>
        <w:tc>
          <w:tcPr>
            <w:tcW w:w="2977" w:type="dxa"/>
          </w:tcPr>
          <w:p w:rsidR="00B97492" w:rsidRPr="00675E29" w:rsidRDefault="00B97492" w:rsidP="00547D04">
            <w:pPr>
              <w:jc w:val="center"/>
              <w:rPr>
                <w:sz w:val="24"/>
                <w:szCs w:val="24"/>
                <w:lang w:val="uz-Cyrl-UZ"/>
              </w:rPr>
            </w:pPr>
            <w:r w:rsidRPr="00675E29">
              <w:rPr>
                <w:sz w:val="24"/>
                <w:szCs w:val="24"/>
                <w:lang w:val="uz-Cyrl-UZ"/>
              </w:rPr>
              <w:t>Mexiko</w:t>
            </w:r>
            <w:r w:rsidRPr="00675E29">
              <w:rPr>
                <w:sz w:val="24"/>
                <w:szCs w:val="24"/>
                <w:lang w:val="en-US"/>
              </w:rPr>
              <w:t>-</w:t>
            </w:r>
            <w:r w:rsidRPr="00675E29">
              <w:rPr>
                <w:sz w:val="24"/>
                <w:szCs w:val="24"/>
                <w:lang w:val="uz-Cyrl-UZ"/>
              </w:rPr>
              <w:t>Ottava</w:t>
            </w:r>
          </w:p>
        </w:tc>
        <w:tc>
          <w:tcPr>
            <w:tcW w:w="2268" w:type="dxa"/>
          </w:tcPr>
          <w:p w:rsidR="00B97492" w:rsidRPr="00675E29" w:rsidRDefault="00B97492" w:rsidP="00547D04">
            <w:pPr>
              <w:jc w:val="center"/>
              <w:rPr>
                <w:b/>
                <w:sz w:val="24"/>
                <w:szCs w:val="24"/>
                <w:lang w:val="uz-Cyrl-UZ"/>
              </w:rPr>
            </w:pPr>
          </w:p>
        </w:tc>
        <w:tc>
          <w:tcPr>
            <w:tcW w:w="2977" w:type="dxa"/>
          </w:tcPr>
          <w:p w:rsidR="00B97492" w:rsidRPr="00675E29" w:rsidRDefault="00B97492" w:rsidP="00547D04">
            <w:pPr>
              <w:jc w:val="center"/>
              <w:rPr>
                <w:b/>
                <w:sz w:val="24"/>
                <w:szCs w:val="24"/>
                <w:lang w:val="uz-Cyrl-UZ"/>
              </w:rPr>
            </w:pPr>
          </w:p>
        </w:tc>
      </w:tr>
      <w:tr w:rsidR="00B97492" w:rsidRPr="00675E29" w:rsidTr="00547D04">
        <w:trPr>
          <w:jc w:val="center"/>
        </w:trPr>
        <w:tc>
          <w:tcPr>
            <w:tcW w:w="817" w:type="dxa"/>
          </w:tcPr>
          <w:p w:rsidR="00B97492" w:rsidRPr="00675E29" w:rsidRDefault="00B97492" w:rsidP="00547D04">
            <w:pPr>
              <w:jc w:val="center"/>
              <w:rPr>
                <w:sz w:val="24"/>
                <w:szCs w:val="24"/>
                <w:lang w:val="uz-Cyrl-UZ"/>
              </w:rPr>
            </w:pPr>
            <w:r w:rsidRPr="00675E29">
              <w:rPr>
                <w:sz w:val="24"/>
                <w:szCs w:val="24"/>
                <w:lang w:val="uz-Cyrl-UZ"/>
              </w:rPr>
              <w:t>7</w:t>
            </w:r>
          </w:p>
        </w:tc>
        <w:tc>
          <w:tcPr>
            <w:tcW w:w="2977" w:type="dxa"/>
          </w:tcPr>
          <w:p w:rsidR="00B97492" w:rsidRPr="00675E29" w:rsidRDefault="00B97492" w:rsidP="00547D04">
            <w:pPr>
              <w:jc w:val="center"/>
              <w:rPr>
                <w:sz w:val="24"/>
                <w:szCs w:val="24"/>
                <w:lang w:val="uz-Cyrl-UZ"/>
              </w:rPr>
            </w:pPr>
            <w:r w:rsidRPr="00675E29">
              <w:rPr>
                <w:sz w:val="24"/>
                <w:szCs w:val="24"/>
                <w:lang w:val="uz-Cyrl-UZ"/>
              </w:rPr>
              <w:t>Keyptaun</w:t>
            </w:r>
            <w:r w:rsidRPr="00675E29">
              <w:rPr>
                <w:sz w:val="24"/>
                <w:szCs w:val="24"/>
                <w:lang w:val="en-US"/>
              </w:rPr>
              <w:t>-</w:t>
            </w:r>
            <w:r w:rsidRPr="00675E29">
              <w:rPr>
                <w:sz w:val="24"/>
                <w:szCs w:val="24"/>
                <w:lang w:val="uz-Cyrl-UZ"/>
              </w:rPr>
              <w:t>Kolombo</w:t>
            </w:r>
          </w:p>
        </w:tc>
        <w:tc>
          <w:tcPr>
            <w:tcW w:w="2268" w:type="dxa"/>
          </w:tcPr>
          <w:p w:rsidR="00B97492" w:rsidRPr="00675E29" w:rsidRDefault="00B97492" w:rsidP="00547D04">
            <w:pPr>
              <w:jc w:val="center"/>
              <w:rPr>
                <w:b/>
                <w:sz w:val="24"/>
                <w:szCs w:val="24"/>
                <w:lang w:val="uz-Cyrl-UZ"/>
              </w:rPr>
            </w:pPr>
          </w:p>
        </w:tc>
        <w:tc>
          <w:tcPr>
            <w:tcW w:w="2977" w:type="dxa"/>
          </w:tcPr>
          <w:p w:rsidR="00B97492" w:rsidRPr="00675E29" w:rsidRDefault="00B97492" w:rsidP="00547D04">
            <w:pPr>
              <w:jc w:val="center"/>
              <w:rPr>
                <w:b/>
                <w:sz w:val="24"/>
                <w:szCs w:val="24"/>
                <w:lang w:val="uz-Cyrl-UZ"/>
              </w:rPr>
            </w:pPr>
          </w:p>
        </w:tc>
      </w:tr>
      <w:tr w:rsidR="00B97492" w:rsidRPr="00675E29" w:rsidTr="00547D04">
        <w:trPr>
          <w:jc w:val="center"/>
        </w:trPr>
        <w:tc>
          <w:tcPr>
            <w:tcW w:w="817" w:type="dxa"/>
          </w:tcPr>
          <w:p w:rsidR="00B97492" w:rsidRPr="00675E29" w:rsidRDefault="00B97492" w:rsidP="00547D04">
            <w:pPr>
              <w:jc w:val="center"/>
              <w:rPr>
                <w:sz w:val="24"/>
                <w:szCs w:val="24"/>
                <w:lang w:val="uz-Cyrl-UZ"/>
              </w:rPr>
            </w:pPr>
            <w:r w:rsidRPr="00675E29">
              <w:rPr>
                <w:sz w:val="24"/>
                <w:szCs w:val="24"/>
                <w:lang w:val="uz-Cyrl-UZ"/>
              </w:rPr>
              <w:t>8</w:t>
            </w:r>
          </w:p>
        </w:tc>
        <w:tc>
          <w:tcPr>
            <w:tcW w:w="2977" w:type="dxa"/>
          </w:tcPr>
          <w:p w:rsidR="00B97492" w:rsidRPr="00675E29" w:rsidRDefault="00B97492" w:rsidP="00547D04">
            <w:pPr>
              <w:jc w:val="center"/>
              <w:rPr>
                <w:sz w:val="24"/>
                <w:szCs w:val="24"/>
                <w:lang w:val="uz-Cyrl-UZ"/>
              </w:rPr>
            </w:pPr>
            <w:r w:rsidRPr="00675E29">
              <w:rPr>
                <w:sz w:val="24"/>
                <w:szCs w:val="24"/>
                <w:lang w:val="uz-Cyrl-UZ"/>
              </w:rPr>
              <w:t>Piay  b</w:t>
            </w:r>
            <w:r w:rsidRPr="00675E29">
              <w:rPr>
                <w:sz w:val="24"/>
                <w:szCs w:val="24"/>
                <w:lang w:val="en-US"/>
              </w:rPr>
              <w:t>-</w:t>
            </w:r>
            <w:r w:rsidRPr="00675E29">
              <w:rPr>
                <w:sz w:val="24"/>
                <w:szCs w:val="24"/>
                <w:lang w:val="uz-Cyrl-UZ"/>
              </w:rPr>
              <w:t>C</w:t>
            </w:r>
            <w:r w:rsidRPr="00675E29">
              <w:rPr>
                <w:sz w:val="24"/>
                <w:szCs w:val="24"/>
                <w:lang w:val="en-US"/>
              </w:rPr>
              <w:t>h</w:t>
            </w:r>
            <w:r w:rsidRPr="00675E29">
              <w:rPr>
                <w:sz w:val="24"/>
                <w:szCs w:val="24"/>
                <w:lang w:val="uz-Cyrl-UZ"/>
              </w:rPr>
              <w:t>elyuskin  b</w:t>
            </w:r>
          </w:p>
        </w:tc>
        <w:tc>
          <w:tcPr>
            <w:tcW w:w="2268" w:type="dxa"/>
          </w:tcPr>
          <w:p w:rsidR="00B97492" w:rsidRPr="00675E29" w:rsidRDefault="00B97492" w:rsidP="00547D04">
            <w:pPr>
              <w:jc w:val="center"/>
              <w:rPr>
                <w:b/>
                <w:sz w:val="24"/>
                <w:szCs w:val="24"/>
                <w:lang w:val="uz-Cyrl-UZ"/>
              </w:rPr>
            </w:pPr>
          </w:p>
        </w:tc>
        <w:tc>
          <w:tcPr>
            <w:tcW w:w="2977" w:type="dxa"/>
          </w:tcPr>
          <w:p w:rsidR="00B97492" w:rsidRPr="00675E29" w:rsidRDefault="00B97492" w:rsidP="00547D04">
            <w:pPr>
              <w:jc w:val="center"/>
              <w:rPr>
                <w:b/>
                <w:sz w:val="24"/>
                <w:szCs w:val="24"/>
                <w:lang w:val="uz-Cyrl-UZ"/>
              </w:rPr>
            </w:pPr>
          </w:p>
        </w:tc>
      </w:tr>
      <w:tr w:rsidR="00B97492" w:rsidRPr="00675E29" w:rsidTr="00547D04">
        <w:trPr>
          <w:jc w:val="center"/>
        </w:trPr>
        <w:tc>
          <w:tcPr>
            <w:tcW w:w="817" w:type="dxa"/>
          </w:tcPr>
          <w:p w:rsidR="00B97492" w:rsidRPr="00675E29" w:rsidRDefault="00B97492" w:rsidP="00547D04">
            <w:pPr>
              <w:jc w:val="center"/>
              <w:rPr>
                <w:sz w:val="24"/>
                <w:szCs w:val="24"/>
                <w:lang w:val="uz-Cyrl-UZ"/>
              </w:rPr>
            </w:pPr>
            <w:r w:rsidRPr="00675E29">
              <w:rPr>
                <w:sz w:val="24"/>
                <w:szCs w:val="24"/>
                <w:lang w:val="uz-Cyrl-UZ"/>
              </w:rPr>
              <w:t>9</w:t>
            </w:r>
          </w:p>
        </w:tc>
        <w:tc>
          <w:tcPr>
            <w:tcW w:w="2977" w:type="dxa"/>
          </w:tcPr>
          <w:p w:rsidR="00B97492" w:rsidRPr="00675E29" w:rsidRDefault="00B97492" w:rsidP="00547D04">
            <w:pPr>
              <w:jc w:val="center"/>
              <w:rPr>
                <w:sz w:val="24"/>
                <w:szCs w:val="24"/>
                <w:lang w:val="uz-Cyrl-UZ"/>
              </w:rPr>
            </w:pPr>
            <w:r w:rsidRPr="00675E29">
              <w:rPr>
                <w:sz w:val="24"/>
                <w:szCs w:val="24"/>
                <w:lang w:val="uz-Cyrl-UZ"/>
              </w:rPr>
              <w:t>Va</w:t>
            </w:r>
            <w:r w:rsidRPr="00675E29">
              <w:rPr>
                <w:sz w:val="24"/>
                <w:szCs w:val="24"/>
                <w:lang w:val="en-US"/>
              </w:rPr>
              <w:t>s</w:t>
            </w:r>
            <w:r w:rsidRPr="00675E29">
              <w:rPr>
                <w:sz w:val="24"/>
                <w:szCs w:val="24"/>
                <w:lang w:val="uz-Cyrl-UZ"/>
              </w:rPr>
              <w:t>hington</w:t>
            </w:r>
            <w:r w:rsidRPr="00675E29">
              <w:rPr>
                <w:sz w:val="24"/>
                <w:szCs w:val="24"/>
                <w:lang w:val="en-US"/>
              </w:rPr>
              <w:t>-</w:t>
            </w:r>
            <w:r w:rsidRPr="00675E29">
              <w:rPr>
                <w:sz w:val="24"/>
                <w:szCs w:val="24"/>
                <w:lang w:val="uz-Cyrl-UZ"/>
              </w:rPr>
              <w:t>Asunson</w:t>
            </w:r>
          </w:p>
        </w:tc>
        <w:tc>
          <w:tcPr>
            <w:tcW w:w="2268" w:type="dxa"/>
          </w:tcPr>
          <w:p w:rsidR="00B97492" w:rsidRPr="00675E29" w:rsidRDefault="00B97492" w:rsidP="00547D04">
            <w:pPr>
              <w:jc w:val="center"/>
              <w:rPr>
                <w:b/>
                <w:sz w:val="24"/>
                <w:szCs w:val="24"/>
                <w:lang w:val="uz-Cyrl-UZ"/>
              </w:rPr>
            </w:pPr>
          </w:p>
        </w:tc>
        <w:tc>
          <w:tcPr>
            <w:tcW w:w="2977" w:type="dxa"/>
          </w:tcPr>
          <w:p w:rsidR="00B97492" w:rsidRPr="00675E29" w:rsidRDefault="00B97492" w:rsidP="00547D04">
            <w:pPr>
              <w:jc w:val="center"/>
              <w:rPr>
                <w:b/>
                <w:sz w:val="24"/>
                <w:szCs w:val="24"/>
                <w:lang w:val="uz-Cyrl-UZ"/>
              </w:rPr>
            </w:pPr>
          </w:p>
        </w:tc>
      </w:tr>
      <w:tr w:rsidR="00B97492" w:rsidRPr="00675E29" w:rsidTr="00547D04">
        <w:trPr>
          <w:jc w:val="center"/>
        </w:trPr>
        <w:tc>
          <w:tcPr>
            <w:tcW w:w="817" w:type="dxa"/>
          </w:tcPr>
          <w:p w:rsidR="00B97492" w:rsidRPr="00675E29" w:rsidRDefault="00B97492" w:rsidP="00547D04">
            <w:pPr>
              <w:jc w:val="center"/>
              <w:rPr>
                <w:sz w:val="24"/>
                <w:szCs w:val="24"/>
                <w:lang w:val="uz-Cyrl-UZ"/>
              </w:rPr>
            </w:pPr>
            <w:r w:rsidRPr="00675E29">
              <w:rPr>
                <w:sz w:val="24"/>
                <w:szCs w:val="24"/>
                <w:lang w:val="uz-Cyrl-UZ"/>
              </w:rPr>
              <w:t>10</w:t>
            </w:r>
          </w:p>
        </w:tc>
        <w:tc>
          <w:tcPr>
            <w:tcW w:w="2977" w:type="dxa"/>
          </w:tcPr>
          <w:p w:rsidR="00B97492" w:rsidRPr="00675E29" w:rsidRDefault="00B97492" w:rsidP="00547D04">
            <w:pPr>
              <w:jc w:val="center"/>
              <w:rPr>
                <w:sz w:val="24"/>
                <w:szCs w:val="24"/>
                <w:lang w:val="uz-Cyrl-UZ"/>
              </w:rPr>
            </w:pPr>
            <w:r w:rsidRPr="00675E29">
              <w:rPr>
                <w:sz w:val="24"/>
                <w:szCs w:val="24"/>
                <w:lang w:val="uz-Cyrl-UZ"/>
              </w:rPr>
              <w:t>Darvin</w:t>
            </w:r>
            <w:r w:rsidRPr="00675E29">
              <w:rPr>
                <w:sz w:val="24"/>
                <w:szCs w:val="24"/>
                <w:lang w:val="en-US"/>
              </w:rPr>
              <w:t>-</w:t>
            </w:r>
            <w:r w:rsidRPr="00675E29">
              <w:rPr>
                <w:sz w:val="24"/>
                <w:szCs w:val="24"/>
                <w:lang w:val="uz-Cyrl-UZ"/>
              </w:rPr>
              <w:t>Magadan</w:t>
            </w:r>
          </w:p>
        </w:tc>
        <w:tc>
          <w:tcPr>
            <w:tcW w:w="2268" w:type="dxa"/>
          </w:tcPr>
          <w:p w:rsidR="00B97492" w:rsidRPr="00675E29" w:rsidRDefault="00B97492" w:rsidP="00547D04">
            <w:pPr>
              <w:jc w:val="center"/>
              <w:rPr>
                <w:b/>
                <w:sz w:val="24"/>
                <w:szCs w:val="24"/>
                <w:lang w:val="uz-Cyrl-UZ"/>
              </w:rPr>
            </w:pPr>
          </w:p>
        </w:tc>
        <w:tc>
          <w:tcPr>
            <w:tcW w:w="2977" w:type="dxa"/>
          </w:tcPr>
          <w:p w:rsidR="00B97492" w:rsidRPr="00675E29" w:rsidRDefault="00B97492" w:rsidP="00547D04">
            <w:pPr>
              <w:jc w:val="center"/>
              <w:rPr>
                <w:b/>
                <w:sz w:val="24"/>
                <w:szCs w:val="24"/>
                <w:lang w:val="uz-Cyrl-UZ"/>
              </w:rPr>
            </w:pPr>
          </w:p>
        </w:tc>
      </w:tr>
    </w:tbl>
    <w:p w:rsidR="00B97492" w:rsidRPr="00FC0F31" w:rsidRDefault="00B97492" w:rsidP="00B97492">
      <w:pPr>
        <w:rPr>
          <w:sz w:val="16"/>
          <w:szCs w:val="16"/>
        </w:rPr>
      </w:pPr>
    </w:p>
    <w:p w:rsidR="00B97492" w:rsidRPr="00675E29" w:rsidRDefault="00B97492" w:rsidP="00B97492">
      <w:pPr>
        <w:ind w:firstLine="708"/>
        <w:rPr>
          <w:sz w:val="24"/>
          <w:szCs w:val="24"/>
          <w:lang w:val="en-US"/>
        </w:rPr>
      </w:pPr>
      <w:r w:rsidRPr="00675E29">
        <w:rPr>
          <w:sz w:val="24"/>
          <w:szCs w:val="24"/>
          <w:lang w:val="en-US"/>
        </w:rPr>
        <w:t>*</w:t>
      </w:r>
      <w:proofErr w:type="spellStart"/>
      <w:r w:rsidRPr="00675E29">
        <w:rPr>
          <w:sz w:val="24"/>
          <w:szCs w:val="24"/>
          <w:lang w:val="en-US"/>
        </w:rPr>
        <w:t>Krosovskiy</w:t>
      </w:r>
      <w:proofErr w:type="spellEnd"/>
      <w:r w:rsidRPr="00675E29">
        <w:rPr>
          <w:sz w:val="24"/>
          <w:szCs w:val="24"/>
          <w:lang w:val="en-US"/>
        </w:rPr>
        <w:t xml:space="preserve"> </w:t>
      </w:r>
      <w:proofErr w:type="spellStart"/>
      <w:r w:rsidRPr="00675E29">
        <w:rPr>
          <w:sz w:val="24"/>
          <w:szCs w:val="24"/>
          <w:lang w:val="en-US"/>
        </w:rPr>
        <w:t>ellipsoididagi</w:t>
      </w:r>
      <w:proofErr w:type="spellEnd"/>
      <w:r w:rsidRPr="00675E29">
        <w:rPr>
          <w:sz w:val="24"/>
          <w:szCs w:val="24"/>
          <w:lang w:val="en-US"/>
        </w:rPr>
        <w:t xml:space="preserve"> meridian </w:t>
      </w:r>
      <w:proofErr w:type="spellStart"/>
      <w:proofErr w:type="gramStart"/>
      <w:r w:rsidRPr="00675E29">
        <w:rPr>
          <w:sz w:val="24"/>
          <w:szCs w:val="24"/>
          <w:lang w:val="en-US"/>
        </w:rPr>
        <w:t>va</w:t>
      </w:r>
      <w:proofErr w:type="spellEnd"/>
      <w:proofErr w:type="gramEnd"/>
      <w:r w:rsidRPr="00675E29">
        <w:rPr>
          <w:sz w:val="24"/>
          <w:szCs w:val="24"/>
          <w:lang w:val="en-US"/>
        </w:rPr>
        <w:t xml:space="preserve"> parallel </w:t>
      </w:r>
      <w:proofErr w:type="spellStart"/>
      <w:r w:rsidRPr="00675E29">
        <w:rPr>
          <w:sz w:val="24"/>
          <w:szCs w:val="24"/>
          <w:lang w:val="en-US"/>
        </w:rPr>
        <w:t>yoylarining</w:t>
      </w:r>
      <w:proofErr w:type="spellEnd"/>
      <w:r w:rsidRPr="00675E29">
        <w:rPr>
          <w:sz w:val="24"/>
          <w:szCs w:val="24"/>
          <w:lang w:val="en-US"/>
        </w:rPr>
        <w:t xml:space="preserve"> </w:t>
      </w:r>
      <w:proofErr w:type="spellStart"/>
      <w:r w:rsidRPr="00675E29">
        <w:rPr>
          <w:sz w:val="24"/>
          <w:szCs w:val="24"/>
          <w:lang w:val="en-US"/>
        </w:rPr>
        <w:t>uzunlik</w:t>
      </w:r>
      <w:proofErr w:type="spellEnd"/>
      <w:r w:rsidRPr="00675E29">
        <w:rPr>
          <w:sz w:val="24"/>
          <w:szCs w:val="24"/>
          <w:lang w:val="en-US"/>
        </w:rPr>
        <w:t xml:space="preserve"> </w:t>
      </w:r>
      <w:proofErr w:type="spellStart"/>
      <w:r w:rsidRPr="00675E29">
        <w:rPr>
          <w:sz w:val="24"/>
          <w:szCs w:val="24"/>
          <w:lang w:val="en-US"/>
        </w:rPr>
        <w:t>jadvalidan</w:t>
      </w:r>
      <w:proofErr w:type="spellEnd"/>
      <w:r w:rsidRPr="00675E29">
        <w:rPr>
          <w:sz w:val="24"/>
          <w:szCs w:val="24"/>
          <w:lang w:val="en-US"/>
        </w:rPr>
        <w:t xml:space="preserve"> </w:t>
      </w:r>
      <w:proofErr w:type="spellStart"/>
      <w:r w:rsidRPr="00675E29">
        <w:rPr>
          <w:sz w:val="24"/>
          <w:szCs w:val="24"/>
          <w:lang w:val="en-US"/>
        </w:rPr>
        <w:t>foydalaniladi</w:t>
      </w:r>
      <w:proofErr w:type="spellEnd"/>
    </w:p>
    <w:p w:rsidR="00B97492" w:rsidRPr="00675E29" w:rsidRDefault="00B97492" w:rsidP="00B97492">
      <w:pPr>
        <w:ind w:firstLine="708"/>
        <w:jc w:val="both"/>
        <w:rPr>
          <w:sz w:val="24"/>
          <w:szCs w:val="24"/>
          <w:lang w:val="uz-Cyrl-UZ"/>
        </w:rPr>
      </w:pPr>
      <w:r w:rsidRPr="00675E29">
        <w:rPr>
          <w:b/>
          <w:sz w:val="24"/>
          <w:szCs w:val="24"/>
          <w:lang w:val="uz-Cyrl-UZ"/>
        </w:rPr>
        <w:t xml:space="preserve">2-Topshiriq * </w:t>
      </w:r>
      <w:r w:rsidRPr="00675E29">
        <w:rPr>
          <w:sz w:val="24"/>
          <w:szCs w:val="24"/>
          <w:lang w:val="uz-Cyrl-UZ"/>
        </w:rPr>
        <w:t>Lambertning teng oraliqli ko’ndalang azimutal proektsiyadan tuzilgan yarimsharlar kartasidan ikki nuqta olib, ularning meridian va parallel yoylarini o’lchash asosida shu nuqtalarda meridian (m) va parallellar (n) ning xususiy masshtbini aniqlab, olingan ma’lumotlar asosida globusdagi  va kartadagi kartografik to’r bilan toqqoslang hamda kartadagi uzunlik xatoliklarining o’zgarishini aniqlang.</w:t>
      </w:r>
    </w:p>
    <w:p w:rsidR="00B97492" w:rsidRPr="00675E29" w:rsidRDefault="00B97492" w:rsidP="00B97492">
      <w:pPr>
        <w:ind w:firstLine="708"/>
        <w:jc w:val="both"/>
        <w:rPr>
          <w:sz w:val="24"/>
          <w:szCs w:val="24"/>
          <w:lang w:val="uz-Cyrl-UZ"/>
        </w:rPr>
      </w:pPr>
      <w:r w:rsidRPr="00675E29">
        <w:rPr>
          <w:b/>
          <w:sz w:val="24"/>
          <w:szCs w:val="24"/>
          <w:lang w:val="uz-Cyrl-UZ"/>
        </w:rPr>
        <w:t xml:space="preserve">Metodik ko’rsatma: </w:t>
      </w:r>
      <w:r w:rsidRPr="00675E29">
        <w:rPr>
          <w:sz w:val="24"/>
          <w:szCs w:val="24"/>
          <w:lang w:val="uz-Cyrl-UZ"/>
        </w:rPr>
        <w:t xml:space="preserve">Labaratoriya mashg’ulotini bajarish uchun yarimsharlar kartasida ikki nuqta tanlanib, ular atrofidagi parallel va meridian yoylar uzunligi mm o’lchamida o’lchanadi, so’ng xuddi shu parallel va meridian yoylarning yer yuzasidagi uzunligi aniqlanadi. </w:t>
      </w:r>
    </w:p>
    <w:p w:rsidR="00B97492" w:rsidRPr="00CE7C44" w:rsidRDefault="00B97492" w:rsidP="00B97492">
      <w:pPr>
        <w:ind w:firstLine="708"/>
        <w:jc w:val="both"/>
        <w:rPr>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980"/>
        <w:gridCol w:w="2160"/>
        <w:gridCol w:w="2148"/>
        <w:gridCol w:w="1915"/>
      </w:tblGrid>
      <w:tr w:rsidR="00B97492" w:rsidRPr="00675E29" w:rsidTr="00547D04">
        <w:tc>
          <w:tcPr>
            <w:tcW w:w="1367" w:type="dxa"/>
            <w:vMerge w:val="restart"/>
          </w:tcPr>
          <w:p w:rsidR="00B97492" w:rsidRPr="00675E29" w:rsidRDefault="00B97492" w:rsidP="00547D04">
            <w:pPr>
              <w:jc w:val="center"/>
              <w:rPr>
                <w:b/>
                <w:bCs/>
                <w:sz w:val="24"/>
                <w:szCs w:val="24"/>
                <w:lang w:val="uz-Cyrl-UZ"/>
              </w:rPr>
            </w:pPr>
          </w:p>
          <w:p w:rsidR="00B97492" w:rsidRPr="00675E29" w:rsidRDefault="00B97492" w:rsidP="00547D04">
            <w:pPr>
              <w:jc w:val="center"/>
              <w:rPr>
                <w:b/>
                <w:bCs/>
                <w:sz w:val="24"/>
                <w:szCs w:val="24"/>
                <w:lang w:val="uz-Cyrl-UZ"/>
              </w:rPr>
            </w:pPr>
            <w:r w:rsidRPr="00675E29">
              <w:rPr>
                <w:b/>
                <w:bCs/>
                <w:sz w:val="24"/>
                <w:szCs w:val="24"/>
                <w:lang w:val="uz-Cyrl-UZ"/>
              </w:rPr>
              <w:t>№</w:t>
            </w:r>
          </w:p>
        </w:tc>
        <w:tc>
          <w:tcPr>
            <w:tcW w:w="4140" w:type="dxa"/>
            <w:gridSpan w:val="2"/>
          </w:tcPr>
          <w:p w:rsidR="00B97492" w:rsidRPr="00675E29" w:rsidRDefault="00B97492" w:rsidP="00547D04">
            <w:pPr>
              <w:jc w:val="center"/>
              <w:rPr>
                <w:b/>
                <w:bCs/>
                <w:sz w:val="24"/>
                <w:szCs w:val="24"/>
                <w:lang w:val="uz-Cyrl-UZ"/>
              </w:rPr>
            </w:pPr>
            <w:r w:rsidRPr="00675E29">
              <w:rPr>
                <w:b/>
                <w:bCs/>
                <w:sz w:val="24"/>
                <w:szCs w:val="24"/>
                <w:lang w:val="uz-Cyrl-UZ"/>
              </w:rPr>
              <w:t>1-nuqtaning geografik koordinatalari</w:t>
            </w:r>
          </w:p>
        </w:tc>
        <w:tc>
          <w:tcPr>
            <w:tcW w:w="4063" w:type="dxa"/>
            <w:gridSpan w:val="2"/>
          </w:tcPr>
          <w:p w:rsidR="00B97492" w:rsidRPr="00675E29" w:rsidRDefault="00B97492" w:rsidP="00547D04">
            <w:pPr>
              <w:jc w:val="center"/>
              <w:rPr>
                <w:b/>
                <w:bCs/>
                <w:sz w:val="24"/>
                <w:szCs w:val="24"/>
                <w:lang w:val="uz-Cyrl-UZ"/>
              </w:rPr>
            </w:pPr>
            <w:r w:rsidRPr="00675E29">
              <w:rPr>
                <w:b/>
                <w:bCs/>
                <w:sz w:val="24"/>
                <w:szCs w:val="24"/>
                <w:lang w:val="uz-Cyrl-UZ"/>
              </w:rPr>
              <w:t>2-nuqtaning geografik koordinatalari</w:t>
            </w:r>
          </w:p>
        </w:tc>
      </w:tr>
      <w:tr w:rsidR="00B97492" w:rsidRPr="00675E29" w:rsidTr="00547D04">
        <w:tc>
          <w:tcPr>
            <w:tcW w:w="1367" w:type="dxa"/>
            <w:vMerge/>
          </w:tcPr>
          <w:p w:rsidR="00B97492" w:rsidRPr="00675E29" w:rsidRDefault="00B97492" w:rsidP="00547D04">
            <w:pPr>
              <w:jc w:val="center"/>
              <w:rPr>
                <w:b/>
                <w:bCs/>
                <w:sz w:val="24"/>
                <w:szCs w:val="24"/>
                <w:lang w:val="uz-Cyrl-UZ"/>
              </w:rPr>
            </w:pPr>
          </w:p>
        </w:tc>
        <w:tc>
          <w:tcPr>
            <w:tcW w:w="1980" w:type="dxa"/>
          </w:tcPr>
          <w:p w:rsidR="00B97492" w:rsidRPr="00675E29" w:rsidRDefault="00B97492" w:rsidP="00547D04">
            <w:pPr>
              <w:jc w:val="center"/>
              <w:rPr>
                <w:b/>
                <w:bCs/>
                <w:sz w:val="24"/>
                <w:szCs w:val="24"/>
                <w:lang w:val="uz-Cyrl-UZ"/>
              </w:rPr>
            </w:pPr>
            <w:r w:rsidRPr="00675E29">
              <w:rPr>
                <w:b/>
                <w:bCs/>
                <w:sz w:val="24"/>
                <w:szCs w:val="24"/>
                <w:lang w:val="uz-Cyrl-UZ"/>
              </w:rPr>
              <w:t>Kenglik</w:t>
            </w:r>
          </w:p>
        </w:tc>
        <w:tc>
          <w:tcPr>
            <w:tcW w:w="2160" w:type="dxa"/>
          </w:tcPr>
          <w:p w:rsidR="00B97492" w:rsidRPr="00675E29" w:rsidRDefault="00B97492" w:rsidP="00547D04">
            <w:pPr>
              <w:jc w:val="center"/>
              <w:rPr>
                <w:b/>
                <w:bCs/>
                <w:sz w:val="24"/>
                <w:szCs w:val="24"/>
                <w:lang w:val="uz-Cyrl-UZ"/>
              </w:rPr>
            </w:pPr>
            <w:r w:rsidRPr="00675E29">
              <w:rPr>
                <w:b/>
                <w:bCs/>
                <w:sz w:val="24"/>
                <w:szCs w:val="24"/>
                <w:lang w:val="uz-Cyrl-UZ"/>
              </w:rPr>
              <w:t>Uzoqlik</w:t>
            </w:r>
          </w:p>
        </w:tc>
        <w:tc>
          <w:tcPr>
            <w:tcW w:w="2148" w:type="dxa"/>
          </w:tcPr>
          <w:p w:rsidR="00B97492" w:rsidRPr="00675E29" w:rsidRDefault="00B97492" w:rsidP="00547D04">
            <w:pPr>
              <w:jc w:val="center"/>
              <w:rPr>
                <w:b/>
                <w:bCs/>
                <w:sz w:val="24"/>
                <w:szCs w:val="24"/>
                <w:lang w:val="uz-Cyrl-UZ"/>
              </w:rPr>
            </w:pPr>
            <w:r w:rsidRPr="00675E29">
              <w:rPr>
                <w:b/>
                <w:bCs/>
                <w:sz w:val="24"/>
                <w:szCs w:val="24"/>
                <w:lang w:val="uz-Cyrl-UZ"/>
              </w:rPr>
              <w:t>Kenglik</w:t>
            </w:r>
          </w:p>
        </w:tc>
        <w:tc>
          <w:tcPr>
            <w:tcW w:w="1915" w:type="dxa"/>
          </w:tcPr>
          <w:p w:rsidR="00B97492" w:rsidRPr="00675E29" w:rsidRDefault="00B97492" w:rsidP="00547D04">
            <w:pPr>
              <w:jc w:val="center"/>
              <w:rPr>
                <w:b/>
                <w:bCs/>
                <w:sz w:val="24"/>
                <w:szCs w:val="24"/>
                <w:lang w:val="uz-Cyrl-UZ"/>
              </w:rPr>
            </w:pPr>
            <w:r w:rsidRPr="00675E29">
              <w:rPr>
                <w:b/>
                <w:bCs/>
                <w:sz w:val="24"/>
                <w:szCs w:val="24"/>
                <w:lang w:val="uz-Cyrl-UZ"/>
              </w:rPr>
              <w:t>Uzoqlik</w:t>
            </w:r>
          </w:p>
        </w:tc>
      </w:tr>
      <w:tr w:rsidR="00B97492" w:rsidRPr="00675E29" w:rsidTr="00547D04">
        <w:tc>
          <w:tcPr>
            <w:tcW w:w="1367" w:type="dxa"/>
          </w:tcPr>
          <w:p w:rsidR="00B97492" w:rsidRPr="00675E29" w:rsidRDefault="00B97492" w:rsidP="00547D04">
            <w:pPr>
              <w:jc w:val="center"/>
              <w:rPr>
                <w:b/>
                <w:bCs/>
                <w:sz w:val="24"/>
                <w:szCs w:val="24"/>
                <w:lang w:val="uz-Cyrl-UZ"/>
              </w:rPr>
            </w:pPr>
            <w:r w:rsidRPr="00675E29">
              <w:rPr>
                <w:b/>
                <w:bCs/>
                <w:sz w:val="24"/>
                <w:szCs w:val="24"/>
                <w:lang w:val="uz-Cyrl-UZ"/>
              </w:rPr>
              <w:t>1</w:t>
            </w:r>
          </w:p>
        </w:tc>
        <w:tc>
          <w:tcPr>
            <w:tcW w:w="1980" w:type="dxa"/>
          </w:tcPr>
          <w:p w:rsidR="00B97492" w:rsidRPr="00675E29" w:rsidRDefault="00B97492" w:rsidP="00547D04">
            <w:pPr>
              <w:jc w:val="both"/>
              <w:rPr>
                <w:bCs/>
                <w:sz w:val="24"/>
                <w:szCs w:val="24"/>
                <w:vertAlign w:val="superscript"/>
                <w:lang w:val="uz-Cyrl-UZ"/>
              </w:rPr>
            </w:pPr>
            <w:r w:rsidRPr="00675E29">
              <w:rPr>
                <w:bCs/>
                <w:sz w:val="24"/>
                <w:szCs w:val="24"/>
                <w:lang w:val="uz-Cyrl-UZ"/>
              </w:rPr>
              <w:t>0</w:t>
            </w:r>
            <w:r w:rsidRPr="00675E29">
              <w:rPr>
                <w:bCs/>
                <w:sz w:val="24"/>
                <w:szCs w:val="24"/>
                <w:vertAlign w:val="superscript"/>
                <w:lang w:val="uz-Cyrl-UZ"/>
              </w:rPr>
              <w:t>0</w:t>
            </w:r>
          </w:p>
        </w:tc>
        <w:tc>
          <w:tcPr>
            <w:tcW w:w="2160" w:type="dxa"/>
          </w:tcPr>
          <w:p w:rsidR="00B97492" w:rsidRPr="00675E29" w:rsidRDefault="00B97492" w:rsidP="00547D04">
            <w:pPr>
              <w:jc w:val="both"/>
              <w:rPr>
                <w:bCs/>
                <w:sz w:val="24"/>
                <w:szCs w:val="24"/>
                <w:lang w:val="uz-Cyrl-UZ"/>
              </w:rPr>
            </w:pPr>
            <w:r w:rsidRPr="00675E29">
              <w:rPr>
                <w:bCs/>
                <w:sz w:val="24"/>
                <w:szCs w:val="24"/>
                <w:lang w:val="uz-Cyrl-UZ"/>
              </w:rPr>
              <w:t>90</w:t>
            </w:r>
            <w:r w:rsidRPr="00675E29">
              <w:rPr>
                <w:bCs/>
                <w:sz w:val="24"/>
                <w:szCs w:val="24"/>
                <w:vertAlign w:val="superscript"/>
                <w:lang w:val="uz-Cyrl-UZ"/>
              </w:rPr>
              <w:t>0</w:t>
            </w:r>
            <w:r w:rsidRPr="00675E29">
              <w:rPr>
                <w:bCs/>
                <w:sz w:val="24"/>
                <w:szCs w:val="24"/>
                <w:lang w:val="uz-Cyrl-UZ"/>
              </w:rPr>
              <w:t xml:space="preserve"> Sharq</w:t>
            </w:r>
          </w:p>
        </w:tc>
        <w:tc>
          <w:tcPr>
            <w:tcW w:w="2148" w:type="dxa"/>
          </w:tcPr>
          <w:p w:rsidR="00B97492" w:rsidRPr="00675E29" w:rsidRDefault="00B97492" w:rsidP="00547D04">
            <w:pPr>
              <w:jc w:val="both"/>
              <w:rPr>
                <w:bCs/>
                <w:sz w:val="24"/>
                <w:szCs w:val="24"/>
                <w:lang w:val="uz-Cyrl-UZ"/>
              </w:rPr>
            </w:pPr>
            <w:r w:rsidRPr="00675E29">
              <w:rPr>
                <w:bCs/>
                <w:sz w:val="24"/>
                <w:szCs w:val="24"/>
                <w:lang w:val="uz-Cyrl-UZ"/>
              </w:rPr>
              <w:t>60</w:t>
            </w:r>
            <w:r w:rsidRPr="00675E29">
              <w:rPr>
                <w:bCs/>
                <w:sz w:val="24"/>
                <w:szCs w:val="24"/>
                <w:vertAlign w:val="superscript"/>
                <w:lang w:val="uz-Cyrl-UZ"/>
              </w:rPr>
              <w:t>0</w:t>
            </w:r>
            <w:r w:rsidRPr="00675E29">
              <w:rPr>
                <w:bCs/>
                <w:sz w:val="24"/>
                <w:szCs w:val="24"/>
                <w:lang w:val="uz-Cyrl-UZ"/>
              </w:rPr>
              <w:t xml:space="preserve"> Shimol</w:t>
            </w:r>
          </w:p>
        </w:tc>
        <w:tc>
          <w:tcPr>
            <w:tcW w:w="1915" w:type="dxa"/>
          </w:tcPr>
          <w:p w:rsidR="00B97492" w:rsidRPr="00675E29" w:rsidRDefault="00B97492" w:rsidP="00547D04">
            <w:pPr>
              <w:jc w:val="both"/>
              <w:rPr>
                <w:bCs/>
                <w:sz w:val="24"/>
                <w:szCs w:val="24"/>
                <w:lang w:val="uz-Cyrl-UZ"/>
              </w:rPr>
            </w:pPr>
            <w:r w:rsidRPr="00675E29">
              <w:rPr>
                <w:bCs/>
                <w:sz w:val="24"/>
                <w:szCs w:val="24"/>
                <w:lang w:val="uz-Cyrl-UZ"/>
              </w:rPr>
              <w:t>150</w:t>
            </w:r>
            <w:r w:rsidRPr="00675E29">
              <w:rPr>
                <w:bCs/>
                <w:sz w:val="24"/>
                <w:szCs w:val="24"/>
                <w:vertAlign w:val="superscript"/>
                <w:lang w:val="uz-Cyrl-UZ"/>
              </w:rPr>
              <w:t>0</w:t>
            </w:r>
            <w:r w:rsidRPr="00675E29">
              <w:rPr>
                <w:bCs/>
                <w:sz w:val="24"/>
                <w:szCs w:val="24"/>
                <w:lang w:val="uz-Cyrl-UZ"/>
              </w:rPr>
              <w:t xml:space="preserve"> Sharq</w:t>
            </w:r>
          </w:p>
        </w:tc>
      </w:tr>
      <w:tr w:rsidR="00B97492" w:rsidRPr="00675E29" w:rsidTr="00547D04">
        <w:tc>
          <w:tcPr>
            <w:tcW w:w="1367" w:type="dxa"/>
          </w:tcPr>
          <w:p w:rsidR="00B97492" w:rsidRPr="00675E29" w:rsidRDefault="00B97492" w:rsidP="00547D04">
            <w:pPr>
              <w:jc w:val="center"/>
              <w:rPr>
                <w:b/>
                <w:bCs/>
                <w:sz w:val="24"/>
                <w:szCs w:val="24"/>
                <w:lang w:val="uz-Cyrl-UZ"/>
              </w:rPr>
            </w:pPr>
            <w:r w:rsidRPr="00675E29">
              <w:rPr>
                <w:b/>
                <w:bCs/>
                <w:sz w:val="24"/>
                <w:szCs w:val="24"/>
                <w:lang w:val="uz-Cyrl-UZ"/>
              </w:rPr>
              <w:t>2</w:t>
            </w:r>
          </w:p>
        </w:tc>
        <w:tc>
          <w:tcPr>
            <w:tcW w:w="1980" w:type="dxa"/>
          </w:tcPr>
          <w:p w:rsidR="00B97492" w:rsidRPr="00675E29" w:rsidRDefault="00B97492" w:rsidP="00547D04">
            <w:pPr>
              <w:jc w:val="both"/>
              <w:rPr>
                <w:bCs/>
                <w:sz w:val="24"/>
                <w:szCs w:val="24"/>
                <w:lang w:val="uz-Cyrl-UZ"/>
              </w:rPr>
            </w:pPr>
            <w:r w:rsidRPr="00675E29">
              <w:rPr>
                <w:bCs/>
                <w:sz w:val="24"/>
                <w:szCs w:val="24"/>
                <w:lang w:val="uz-Cyrl-UZ"/>
              </w:rPr>
              <w:t>10</w:t>
            </w:r>
            <w:r w:rsidRPr="00675E29">
              <w:rPr>
                <w:bCs/>
                <w:sz w:val="24"/>
                <w:szCs w:val="24"/>
                <w:vertAlign w:val="superscript"/>
                <w:lang w:val="uz-Cyrl-UZ"/>
              </w:rPr>
              <w:t>0</w:t>
            </w:r>
            <w:r w:rsidRPr="00675E29">
              <w:rPr>
                <w:bCs/>
                <w:sz w:val="24"/>
                <w:szCs w:val="24"/>
                <w:lang w:val="uz-Cyrl-UZ"/>
              </w:rPr>
              <w:t xml:space="preserve"> Shimol</w:t>
            </w:r>
          </w:p>
        </w:tc>
        <w:tc>
          <w:tcPr>
            <w:tcW w:w="2160" w:type="dxa"/>
          </w:tcPr>
          <w:p w:rsidR="00B97492" w:rsidRPr="00675E29" w:rsidRDefault="00B97492" w:rsidP="00547D04">
            <w:pPr>
              <w:jc w:val="both"/>
              <w:rPr>
                <w:bCs/>
                <w:sz w:val="24"/>
                <w:szCs w:val="24"/>
                <w:lang w:val="uz-Cyrl-UZ"/>
              </w:rPr>
            </w:pPr>
            <w:r w:rsidRPr="00675E29">
              <w:rPr>
                <w:bCs/>
                <w:sz w:val="24"/>
                <w:szCs w:val="24"/>
                <w:lang w:val="uz-Cyrl-UZ"/>
              </w:rPr>
              <w:t>90</w:t>
            </w:r>
            <w:r w:rsidRPr="00675E29">
              <w:rPr>
                <w:bCs/>
                <w:sz w:val="24"/>
                <w:szCs w:val="24"/>
                <w:vertAlign w:val="superscript"/>
                <w:lang w:val="uz-Cyrl-UZ"/>
              </w:rPr>
              <w:t>0</w:t>
            </w:r>
            <w:r w:rsidRPr="00675E29">
              <w:rPr>
                <w:bCs/>
                <w:sz w:val="24"/>
                <w:szCs w:val="24"/>
                <w:lang w:val="uz-Cyrl-UZ"/>
              </w:rPr>
              <w:t xml:space="preserve"> Sharq</w:t>
            </w:r>
          </w:p>
        </w:tc>
        <w:tc>
          <w:tcPr>
            <w:tcW w:w="2148" w:type="dxa"/>
          </w:tcPr>
          <w:p w:rsidR="00B97492" w:rsidRPr="00675E29" w:rsidRDefault="00B97492" w:rsidP="00547D04">
            <w:pPr>
              <w:jc w:val="both"/>
              <w:rPr>
                <w:bCs/>
                <w:sz w:val="24"/>
                <w:szCs w:val="24"/>
                <w:lang w:val="uz-Cyrl-UZ"/>
              </w:rPr>
            </w:pPr>
            <w:r w:rsidRPr="00675E29">
              <w:rPr>
                <w:bCs/>
                <w:sz w:val="24"/>
                <w:szCs w:val="24"/>
                <w:lang w:val="uz-Cyrl-UZ"/>
              </w:rPr>
              <w:t>70</w:t>
            </w:r>
            <w:r w:rsidRPr="00675E29">
              <w:rPr>
                <w:bCs/>
                <w:sz w:val="24"/>
                <w:szCs w:val="24"/>
                <w:vertAlign w:val="superscript"/>
                <w:lang w:val="uz-Cyrl-UZ"/>
              </w:rPr>
              <w:t>0</w:t>
            </w:r>
            <w:r w:rsidRPr="00675E29">
              <w:rPr>
                <w:bCs/>
                <w:sz w:val="24"/>
                <w:szCs w:val="24"/>
                <w:lang w:val="uz-Cyrl-UZ"/>
              </w:rPr>
              <w:t xml:space="preserve"> Shimol</w:t>
            </w:r>
          </w:p>
        </w:tc>
        <w:tc>
          <w:tcPr>
            <w:tcW w:w="1915" w:type="dxa"/>
          </w:tcPr>
          <w:p w:rsidR="00B97492" w:rsidRPr="00675E29" w:rsidRDefault="00B97492" w:rsidP="00547D04">
            <w:pPr>
              <w:jc w:val="both"/>
              <w:rPr>
                <w:bCs/>
                <w:sz w:val="24"/>
                <w:szCs w:val="24"/>
                <w:lang w:val="uz-Cyrl-UZ"/>
              </w:rPr>
            </w:pPr>
            <w:r w:rsidRPr="00675E29">
              <w:rPr>
                <w:bCs/>
                <w:sz w:val="24"/>
                <w:szCs w:val="24"/>
                <w:lang w:val="uz-Cyrl-UZ"/>
              </w:rPr>
              <w:t>150</w:t>
            </w:r>
            <w:r w:rsidRPr="00675E29">
              <w:rPr>
                <w:bCs/>
                <w:sz w:val="24"/>
                <w:szCs w:val="24"/>
                <w:vertAlign w:val="superscript"/>
                <w:lang w:val="uz-Cyrl-UZ"/>
              </w:rPr>
              <w:t>0</w:t>
            </w:r>
            <w:r w:rsidRPr="00675E29">
              <w:rPr>
                <w:bCs/>
                <w:sz w:val="24"/>
                <w:szCs w:val="24"/>
                <w:lang w:val="uz-Cyrl-UZ"/>
              </w:rPr>
              <w:t xml:space="preserve"> Sharq</w:t>
            </w:r>
          </w:p>
        </w:tc>
      </w:tr>
      <w:tr w:rsidR="00B97492" w:rsidRPr="00675E29" w:rsidTr="00547D04">
        <w:tc>
          <w:tcPr>
            <w:tcW w:w="1367" w:type="dxa"/>
          </w:tcPr>
          <w:p w:rsidR="00B97492" w:rsidRPr="00675E29" w:rsidRDefault="00B97492" w:rsidP="00547D04">
            <w:pPr>
              <w:jc w:val="center"/>
              <w:rPr>
                <w:b/>
                <w:bCs/>
                <w:sz w:val="24"/>
                <w:szCs w:val="24"/>
                <w:lang w:val="uz-Cyrl-UZ"/>
              </w:rPr>
            </w:pPr>
            <w:r w:rsidRPr="00675E29">
              <w:rPr>
                <w:b/>
                <w:bCs/>
                <w:sz w:val="24"/>
                <w:szCs w:val="24"/>
                <w:lang w:val="uz-Cyrl-UZ"/>
              </w:rPr>
              <w:t>3</w:t>
            </w:r>
          </w:p>
        </w:tc>
        <w:tc>
          <w:tcPr>
            <w:tcW w:w="1980" w:type="dxa"/>
          </w:tcPr>
          <w:p w:rsidR="00B97492" w:rsidRPr="00675E29" w:rsidRDefault="00B97492" w:rsidP="00547D04">
            <w:pPr>
              <w:jc w:val="both"/>
              <w:rPr>
                <w:bCs/>
                <w:sz w:val="24"/>
                <w:szCs w:val="24"/>
                <w:lang w:val="uz-Cyrl-UZ"/>
              </w:rPr>
            </w:pPr>
            <w:r w:rsidRPr="00675E29">
              <w:rPr>
                <w:bCs/>
                <w:sz w:val="24"/>
                <w:szCs w:val="24"/>
                <w:lang w:val="uz-Cyrl-UZ"/>
              </w:rPr>
              <w:t>10</w:t>
            </w:r>
            <w:r w:rsidRPr="00675E29">
              <w:rPr>
                <w:bCs/>
                <w:sz w:val="24"/>
                <w:szCs w:val="24"/>
                <w:vertAlign w:val="superscript"/>
                <w:lang w:val="uz-Cyrl-UZ"/>
              </w:rPr>
              <w:t xml:space="preserve">0 </w:t>
            </w:r>
            <w:r w:rsidRPr="00675E29">
              <w:rPr>
                <w:bCs/>
                <w:sz w:val="24"/>
                <w:szCs w:val="24"/>
                <w:lang w:val="uz-Cyrl-UZ"/>
              </w:rPr>
              <w:t>janub</w:t>
            </w:r>
          </w:p>
        </w:tc>
        <w:tc>
          <w:tcPr>
            <w:tcW w:w="2160" w:type="dxa"/>
          </w:tcPr>
          <w:p w:rsidR="00B97492" w:rsidRPr="00675E29" w:rsidRDefault="00B97492" w:rsidP="00547D04">
            <w:pPr>
              <w:jc w:val="both"/>
              <w:rPr>
                <w:bCs/>
                <w:sz w:val="24"/>
                <w:szCs w:val="24"/>
                <w:lang w:val="uz-Cyrl-UZ"/>
              </w:rPr>
            </w:pPr>
            <w:r w:rsidRPr="00675E29">
              <w:rPr>
                <w:bCs/>
                <w:sz w:val="24"/>
                <w:szCs w:val="24"/>
                <w:lang w:val="uz-Cyrl-UZ"/>
              </w:rPr>
              <w:t>90</w:t>
            </w:r>
            <w:r w:rsidRPr="00675E29">
              <w:rPr>
                <w:bCs/>
                <w:sz w:val="24"/>
                <w:szCs w:val="24"/>
                <w:vertAlign w:val="superscript"/>
                <w:lang w:val="uz-Cyrl-UZ"/>
              </w:rPr>
              <w:t>0</w:t>
            </w:r>
            <w:r w:rsidRPr="00675E29">
              <w:rPr>
                <w:bCs/>
                <w:sz w:val="24"/>
                <w:szCs w:val="24"/>
                <w:lang w:val="uz-Cyrl-UZ"/>
              </w:rPr>
              <w:t xml:space="preserve"> g’arb</w:t>
            </w:r>
          </w:p>
        </w:tc>
        <w:tc>
          <w:tcPr>
            <w:tcW w:w="2148" w:type="dxa"/>
          </w:tcPr>
          <w:p w:rsidR="00B97492" w:rsidRPr="00675E29" w:rsidRDefault="00B97492" w:rsidP="00547D04">
            <w:pPr>
              <w:jc w:val="both"/>
              <w:rPr>
                <w:bCs/>
                <w:sz w:val="24"/>
                <w:szCs w:val="24"/>
                <w:lang w:val="uz-Cyrl-UZ"/>
              </w:rPr>
            </w:pPr>
            <w:r w:rsidRPr="00675E29">
              <w:rPr>
                <w:bCs/>
                <w:sz w:val="24"/>
                <w:szCs w:val="24"/>
                <w:lang w:val="uz-Cyrl-UZ"/>
              </w:rPr>
              <w:t>30</w:t>
            </w:r>
            <w:r w:rsidRPr="00675E29">
              <w:rPr>
                <w:bCs/>
                <w:sz w:val="24"/>
                <w:szCs w:val="24"/>
                <w:vertAlign w:val="superscript"/>
                <w:lang w:val="uz-Cyrl-UZ"/>
              </w:rPr>
              <w:t>0</w:t>
            </w:r>
            <w:r w:rsidRPr="00675E29">
              <w:rPr>
                <w:bCs/>
                <w:sz w:val="24"/>
                <w:szCs w:val="24"/>
                <w:lang w:val="uz-Cyrl-UZ"/>
              </w:rPr>
              <w:t xml:space="preserve"> janub</w:t>
            </w:r>
          </w:p>
        </w:tc>
        <w:tc>
          <w:tcPr>
            <w:tcW w:w="1915" w:type="dxa"/>
          </w:tcPr>
          <w:p w:rsidR="00B97492" w:rsidRPr="00675E29" w:rsidRDefault="00B97492" w:rsidP="00547D04">
            <w:pPr>
              <w:jc w:val="both"/>
              <w:rPr>
                <w:bCs/>
                <w:sz w:val="24"/>
                <w:szCs w:val="24"/>
                <w:lang w:val="uz-Cyrl-UZ"/>
              </w:rPr>
            </w:pPr>
            <w:r w:rsidRPr="00675E29">
              <w:rPr>
                <w:bCs/>
                <w:sz w:val="24"/>
                <w:szCs w:val="24"/>
                <w:lang w:val="uz-Cyrl-UZ"/>
              </w:rPr>
              <w:t>150</w:t>
            </w:r>
            <w:r w:rsidRPr="00675E29">
              <w:rPr>
                <w:bCs/>
                <w:sz w:val="24"/>
                <w:szCs w:val="24"/>
                <w:vertAlign w:val="superscript"/>
                <w:lang w:val="uz-Cyrl-UZ"/>
              </w:rPr>
              <w:t>0</w:t>
            </w:r>
            <w:r w:rsidRPr="00675E29">
              <w:rPr>
                <w:bCs/>
                <w:sz w:val="24"/>
                <w:szCs w:val="24"/>
                <w:lang w:val="uz-Cyrl-UZ"/>
              </w:rPr>
              <w:t xml:space="preserve"> Sharq</w:t>
            </w:r>
          </w:p>
        </w:tc>
      </w:tr>
      <w:tr w:rsidR="00B97492" w:rsidRPr="00675E29" w:rsidTr="00547D04">
        <w:tc>
          <w:tcPr>
            <w:tcW w:w="1367" w:type="dxa"/>
          </w:tcPr>
          <w:p w:rsidR="00B97492" w:rsidRPr="00675E29" w:rsidRDefault="00B97492" w:rsidP="00547D04">
            <w:pPr>
              <w:jc w:val="center"/>
              <w:rPr>
                <w:b/>
                <w:bCs/>
                <w:sz w:val="24"/>
                <w:szCs w:val="24"/>
                <w:lang w:val="uz-Cyrl-UZ"/>
              </w:rPr>
            </w:pPr>
            <w:r w:rsidRPr="00675E29">
              <w:rPr>
                <w:b/>
                <w:bCs/>
                <w:sz w:val="24"/>
                <w:szCs w:val="24"/>
                <w:lang w:val="uz-Cyrl-UZ"/>
              </w:rPr>
              <w:t>4</w:t>
            </w:r>
          </w:p>
        </w:tc>
        <w:tc>
          <w:tcPr>
            <w:tcW w:w="1980" w:type="dxa"/>
          </w:tcPr>
          <w:p w:rsidR="00B97492" w:rsidRPr="00675E29" w:rsidRDefault="00B97492" w:rsidP="00547D04">
            <w:pPr>
              <w:jc w:val="both"/>
              <w:rPr>
                <w:bCs/>
                <w:sz w:val="24"/>
                <w:szCs w:val="24"/>
                <w:lang w:val="uz-Cyrl-UZ"/>
              </w:rPr>
            </w:pPr>
            <w:r w:rsidRPr="00675E29">
              <w:rPr>
                <w:bCs/>
                <w:sz w:val="24"/>
                <w:szCs w:val="24"/>
                <w:lang w:val="uz-Cyrl-UZ"/>
              </w:rPr>
              <w:t>0</w:t>
            </w:r>
            <w:r w:rsidRPr="00675E29">
              <w:rPr>
                <w:bCs/>
                <w:sz w:val="24"/>
                <w:szCs w:val="24"/>
                <w:vertAlign w:val="superscript"/>
                <w:lang w:val="uz-Cyrl-UZ"/>
              </w:rPr>
              <w:t>0</w:t>
            </w:r>
          </w:p>
        </w:tc>
        <w:tc>
          <w:tcPr>
            <w:tcW w:w="2160" w:type="dxa"/>
          </w:tcPr>
          <w:p w:rsidR="00B97492" w:rsidRPr="00675E29" w:rsidRDefault="00B97492" w:rsidP="00547D04">
            <w:pPr>
              <w:jc w:val="both"/>
              <w:rPr>
                <w:bCs/>
                <w:sz w:val="24"/>
                <w:szCs w:val="24"/>
                <w:lang w:val="uz-Cyrl-UZ"/>
              </w:rPr>
            </w:pPr>
            <w:r w:rsidRPr="00675E29">
              <w:rPr>
                <w:bCs/>
                <w:sz w:val="24"/>
                <w:szCs w:val="24"/>
                <w:lang w:val="uz-Cyrl-UZ"/>
              </w:rPr>
              <w:t>120</w:t>
            </w:r>
            <w:r w:rsidRPr="00675E29">
              <w:rPr>
                <w:bCs/>
                <w:sz w:val="24"/>
                <w:szCs w:val="24"/>
                <w:vertAlign w:val="superscript"/>
                <w:lang w:val="uz-Cyrl-UZ"/>
              </w:rPr>
              <w:t>0</w:t>
            </w:r>
            <w:r w:rsidRPr="00675E29">
              <w:rPr>
                <w:bCs/>
                <w:sz w:val="24"/>
                <w:szCs w:val="24"/>
                <w:lang w:val="uz-Cyrl-UZ"/>
              </w:rPr>
              <w:t xml:space="preserve"> g’arb</w:t>
            </w:r>
          </w:p>
        </w:tc>
        <w:tc>
          <w:tcPr>
            <w:tcW w:w="2148" w:type="dxa"/>
          </w:tcPr>
          <w:p w:rsidR="00B97492" w:rsidRPr="00675E29" w:rsidRDefault="00B97492" w:rsidP="00547D04">
            <w:pPr>
              <w:jc w:val="both"/>
              <w:rPr>
                <w:bCs/>
                <w:sz w:val="24"/>
                <w:szCs w:val="24"/>
                <w:lang w:val="uz-Cyrl-UZ"/>
              </w:rPr>
            </w:pPr>
            <w:r w:rsidRPr="00675E29">
              <w:rPr>
                <w:bCs/>
                <w:sz w:val="24"/>
                <w:szCs w:val="24"/>
                <w:lang w:val="uz-Cyrl-UZ"/>
              </w:rPr>
              <w:t>20</w:t>
            </w:r>
            <w:r w:rsidRPr="00675E29">
              <w:rPr>
                <w:bCs/>
                <w:sz w:val="24"/>
                <w:szCs w:val="24"/>
                <w:vertAlign w:val="superscript"/>
                <w:lang w:val="uz-Cyrl-UZ"/>
              </w:rPr>
              <w:t>0</w:t>
            </w:r>
            <w:r w:rsidRPr="00675E29">
              <w:rPr>
                <w:bCs/>
                <w:sz w:val="24"/>
                <w:szCs w:val="24"/>
                <w:lang w:val="uz-Cyrl-UZ"/>
              </w:rPr>
              <w:t xml:space="preserve"> janub</w:t>
            </w:r>
          </w:p>
        </w:tc>
        <w:tc>
          <w:tcPr>
            <w:tcW w:w="1915" w:type="dxa"/>
          </w:tcPr>
          <w:p w:rsidR="00B97492" w:rsidRPr="00675E29" w:rsidRDefault="00B97492" w:rsidP="00547D04">
            <w:pPr>
              <w:jc w:val="both"/>
              <w:rPr>
                <w:bCs/>
                <w:sz w:val="24"/>
                <w:szCs w:val="24"/>
                <w:lang w:val="uz-Cyrl-UZ"/>
              </w:rPr>
            </w:pPr>
            <w:r w:rsidRPr="00675E29">
              <w:rPr>
                <w:bCs/>
                <w:sz w:val="24"/>
                <w:szCs w:val="24"/>
                <w:lang w:val="uz-Cyrl-UZ"/>
              </w:rPr>
              <w:t>0</w:t>
            </w:r>
            <w:r w:rsidRPr="00675E29">
              <w:rPr>
                <w:bCs/>
                <w:sz w:val="24"/>
                <w:szCs w:val="24"/>
                <w:vertAlign w:val="superscript"/>
                <w:lang w:val="uz-Cyrl-UZ"/>
              </w:rPr>
              <w:t>0</w:t>
            </w:r>
            <w:r w:rsidRPr="00675E29">
              <w:rPr>
                <w:bCs/>
                <w:sz w:val="24"/>
                <w:szCs w:val="24"/>
                <w:lang w:val="uz-Cyrl-UZ"/>
              </w:rPr>
              <w:t xml:space="preserve"> </w:t>
            </w:r>
          </w:p>
        </w:tc>
      </w:tr>
      <w:tr w:rsidR="00B97492" w:rsidRPr="00675E29" w:rsidTr="00547D04">
        <w:tc>
          <w:tcPr>
            <w:tcW w:w="1367" w:type="dxa"/>
          </w:tcPr>
          <w:p w:rsidR="00B97492" w:rsidRPr="00675E29" w:rsidRDefault="00B97492" w:rsidP="00547D04">
            <w:pPr>
              <w:jc w:val="center"/>
              <w:rPr>
                <w:b/>
                <w:bCs/>
                <w:sz w:val="24"/>
                <w:szCs w:val="24"/>
                <w:lang w:val="uz-Cyrl-UZ"/>
              </w:rPr>
            </w:pPr>
            <w:r w:rsidRPr="00675E29">
              <w:rPr>
                <w:b/>
                <w:bCs/>
                <w:sz w:val="24"/>
                <w:szCs w:val="24"/>
                <w:lang w:val="uz-Cyrl-UZ"/>
              </w:rPr>
              <w:t>5</w:t>
            </w:r>
          </w:p>
        </w:tc>
        <w:tc>
          <w:tcPr>
            <w:tcW w:w="1980" w:type="dxa"/>
          </w:tcPr>
          <w:p w:rsidR="00B97492" w:rsidRPr="00675E29" w:rsidRDefault="00B97492" w:rsidP="00547D04">
            <w:pPr>
              <w:jc w:val="both"/>
              <w:rPr>
                <w:bCs/>
                <w:sz w:val="24"/>
                <w:szCs w:val="24"/>
                <w:lang w:val="uz-Cyrl-UZ"/>
              </w:rPr>
            </w:pPr>
            <w:r w:rsidRPr="00675E29">
              <w:rPr>
                <w:bCs/>
                <w:sz w:val="24"/>
                <w:szCs w:val="24"/>
                <w:lang w:val="uz-Cyrl-UZ"/>
              </w:rPr>
              <w:t>10</w:t>
            </w:r>
            <w:r w:rsidRPr="00675E29">
              <w:rPr>
                <w:bCs/>
                <w:sz w:val="24"/>
                <w:szCs w:val="24"/>
                <w:vertAlign w:val="superscript"/>
                <w:lang w:val="uz-Cyrl-UZ"/>
              </w:rPr>
              <w:t>0</w:t>
            </w:r>
            <w:r w:rsidRPr="00675E29">
              <w:rPr>
                <w:bCs/>
                <w:sz w:val="24"/>
                <w:szCs w:val="24"/>
                <w:lang w:val="uz-Cyrl-UZ"/>
              </w:rPr>
              <w:t xml:space="preserve"> janub</w:t>
            </w:r>
          </w:p>
        </w:tc>
        <w:tc>
          <w:tcPr>
            <w:tcW w:w="2160" w:type="dxa"/>
          </w:tcPr>
          <w:p w:rsidR="00B97492" w:rsidRPr="00675E29" w:rsidRDefault="00B97492" w:rsidP="00547D04">
            <w:pPr>
              <w:jc w:val="both"/>
              <w:rPr>
                <w:bCs/>
                <w:sz w:val="24"/>
                <w:szCs w:val="24"/>
                <w:lang w:val="uz-Cyrl-UZ"/>
              </w:rPr>
            </w:pPr>
            <w:r w:rsidRPr="00675E29">
              <w:rPr>
                <w:bCs/>
                <w:sz w:val="24"/>
                <w:szCs w:val="24"/>
                <w:lang w:val="uz-Cyrl-UZ"/>
              </w:rPr>
              <w:t>60</w:t>
            </w:r>
            <w:r w:rsidRPr="00675E29">
              <w:rPr>
                <w:bCs/>
                <w:sz w:val="24"/>
                <w:szCs w:val="24"/>
                <w:vertAlign w:val="superscript"/>
                <w:lang w:val="uz-Cyrl-UZ"/>
              </w:rPr>
              <w:t>0</w:t>
            </w:r>
            <w:r w:rsidRPr="00675E29">
              <w:rPr>
                <w:bCs/>
                <w:sz w:val="24"/>
                <w:szCs w:val="24"/>
                <w:lang w:val="uz-Cyrl-UZ"/>
              </w:rPr>
              <w:t xml:space="preserve"> Sharq</w:t>
            </w:r>
          </w:p>
        </w:tc>
        <w:tc>
          <w:tcPr>
            <w:tcW w:w="2148" w:type="dxa"/>
          </w:tcPr>
          <w:p w:rsidR="00B97492" w:rsidRPr="00675E29" w:rsidRDefault="00B97492" w:rsidP="00547D04">
            <w:pPr>
              <w:jc w:val="both"/>
              <w:rPr>
                <w:bCs/>
                <w:sz w:val="24"/>
                <w:szCs w:val="24"/>
                <w:lang w:val="uz-Cyrl-UZ"/>
              </w:rPr>
            </w:pPr>
            <w:r w:rsidRPr="00675E29">
              <w:rPr>
                <w:bCs/>
                <w:sz w:val="24"/>
                <w:szCs w:val="24"/>
                <w:lang w:val="uz-Cyrl-UZ"/>
              </w:rPr>
              <w:t>20</w:t>
            </w:r>
            <w:r w:rsidRPr="00675E29">
              <w:rPr>
                <w:bCs/>
                <w:sz w:val="24"/>
                <w:szCs w:val="24"/>
                <w:vertAlign w:val="superscript"/>
                <w:lang w:val="uz-Cyrl-UZ"/>
              </w:rPr>
              <w:t>0</w:t>
            </w:r>
            <w:r w:rsidRPr="00675E29">
              <w:rPr>
                <w:bCs/>
                <w:sz w:val="24"/>
                <w:szCs w:val="24"/>
                <w:lang w:val="uz-Cyrl-UZ"/>
              </w:rPr>
              <w:t xml:space="preserve"> Shimol</w:t>
            </w:r>
          </w:p>
        </w:tc>
        <w:tc>
          <w:tcPr>
            <w:tcW w:w="1915" w:type="dxa"/>
          </w:tcPr>
          <w:p w:rsidR="00B97492" w:rsidRPr="00675E29" w:rsidRDefault="00B97492" w:rsidP="00547D04">
            <w:pPr>
              <w:jc w:val="both"/>
              <w:rPr>
                <w:bCs/>
                <w:sz w:val="24"/>
                <w:szCs w:val="24"/>
                <w:lang w:val="uz-Cyrl-UZ"/>
              </w:rPr>
            </w:pPr>
            <w:r w:rsidRPr="00675E29">
              <w:rPr>
                <w:bCs/>
                <w:sz w:val="24"/>
                <w:szCs w:val="24"/>
                <w:lang w:val="uz-Cyrl-UZ"/>
              </w:rPr>
              <w:t>150</w:t>
            </w:r>
            <w:r w:rsidRPr="00675E29">
              <w:rPr>
                <w:bCs/>
                <w:sz w:val="24"/>
                <w:szCs w:val="24"/>
                <w:vertAlign w:val="superscript"/>
                <w:lang w:val="uz-Cyrl-UZ"/>
              </w:rPr>
              <w:t>0</w:t>
            </w:r>
            <w:r w:rsidRPr="00675E29">
              <w:rPr>
                <w:bCs/>
                <w:sz w:val="24"/>
                <w:szCs w:val="24"/>
                <w:lang w:val="uz-Cyrl-UZ"/>
              </w:rPr>
              <w:t xml:space="preserve"> Sharq</w:t>
            </w:r>
          </w:p>
        </w:tc>
      </w:tr>
      <w:tr w:rsidR="00B97492" w:rsidRPr="00675E29" w:rsidTr="00547D04">
        <w:tc>
          <w:tcPr>
            <w:tcW w:w="1367" w:type="dxa"/>
          </w:tcPr>
          <w:p w:rsidR="00B97492" w:rsidRPr="00675E29" w:rsidRDefault="00B97492" w:rsidP="00547D04">
            <w:pPr>
              <w:jc w:val="center"/>
              <w:rPr>
                <w:b/>
                <w:bCs/>
                <w:sz w:val="24"/>
                <w:szCs w:val="24"/>
                <w:lang w:val="uz-Cyrl-UZ"/>
              </w:rPr>
            </w:pPr>
            <w:r w:rsidRPr="00675E29">
              <w:rPr>
                <w:b/>
                <w:bCs/>
                <w:sz w:val="24"/>
                <w:szCs w:val="24"/>
                <w:lang w:val="uz-Cyrl-UZ"/>
              </w:rPr>
              <w:t>6</w:t>
            </w:r>
          </w:p>
        </w:tc>
        <w:tc>
          <w:tcPr>
            <w:tcW w:w="1980" w:type="dxa"/>
          </w:tcPr>
          <w:p w:rsidR="00B97492" w:rsidRPr="00675E29" w:rsidRDefault="00B97492" w:rsidP="00547D04">
            <w:pPr>
              <w:jc w:val="both"/>
              <w:rPr>
                <w:bCs/>
                <w:sz w:val="24"/>
                <w:szCs w:val="24"/>
                <w:lang w:val="uz-Cyrl-UZ"/>
              </w:rPr>
            </w:pPr>
            <w:r w:rsidRPr="00675E29">
              <w:rPr>
                <w:bCs/>
                <w:sz w:val="24"/>
                <w:szCs w:val="24"/>
                <w:lang w:val="uz-Cyrl-UZ"/>
              </w:rPr>
              <w:t>10</w:t>
            </w:r>
            <w:r w:rsidRPr="00675E29">
              <w:rPr>
                <w:bCs/>
                <w:sz w:val="24"/>
                <w:szCs w:val="24"/>
                <w:vertAlign w:val="superscript"/>
                <w:lang w:val="uz-Cyrl-UZ"/>
              </w:rPr>
              <w:t>0</w:t>
            </w:r>
            <w:r w:rsidRPr="00675E29">
              <w:rPr>
                <w:bCs/>
                <w:sz w:val="24"/>
                <w:szCs w:val="24"/>
                <w:lang w:val="uz-Cyrl-UZ"/>
              </w:rPr>
              <w:t xml:space="preserve"> Shimol</w:t>
            </w:r>
          </w:p>
        </w:tc>
        <w:tc>
          <w:tcPr>
            <w:tcW w:w="2160" w:type="dxa"/>
          </w:tcPr>
          <w:p w:rsidR="00B97492" w:rsidRPr="00675E29" w:rsidRDefault="00B97492" w:rsidP="00547D04">
            <w:pPr>
              <w:jc w:val="both"/>
              <w:rPr>
                <w:bCs/>
                <w:sz w:val="24"/>
                <w:szCs w:val="24"/>
                <w:lang w:val="uz-Cyrl-UZ"/>
              </w:rPr>
            </w:pPr>
            <w:r w:rsidRPr="00675E29">
              <w:rPr>
                <w:bCs/>
                <w:sz w:val="24"/>
                <w:szCs w:val="24"/>
                <w:lang w:val="uz-Cyrl-UZ"/>
              </w:rPr>
              <w:t>90</w:t>
            </w:r>
            <w:r w:rsidRPr="00675E29">
              <w:rPr>
                <w:bCs/>
                <w:sz w:val="24"/>
                <w:szCs w:val="24"/>
                <w:vertAlign w:val="superscript"/>
                <w:lang w:val="uz-Cyrl-UZ"/>
              </w:rPr>
              <w:t>0</w:t>
            </w:r>
            <w:r w:rsidRPr="00675E29">
              <w:rPr>
                <w:bCs/>
                <w:sz w:val="24"/>
                <w:szCs w:val="24"/>
                <w:lang w:val="uz-Cyrl-UZ"/>
              </w:rPr>
              <w:t xml:space="preserve"> Sharq</w:t>
            </w:r>
          </w:p>
        </w:tc>
        <w:tc>
          <w:tcPr>
            <w:tcW w:w="2148" w:type="dxa"/>
          </w:tcPr>
          <w:p w:rsidR="00B97492" w:rsidRPr="00675E29" w:rsidRDefault="00B97492" w:rsidP="00547D04">
            <w:pPr>
              <w:jc w:val="both"/>
              <w:rPr>
                <w:bCs/>
                <w:sz w:val="24"/>
                <w:szCs w:val="24"/>
                <w:lang w:val="uz-Cyrl-UZ"/>
              </w:rPr>
            </w:pPr>
            <w:r w:rsidRPr="00675E29">
              <w:rPr>
                <w:bCs/>
                <w:sz w:val="24"/>
                <w:szCs w:val="24"/>
                <w:lang w:val="uz-Cyrl-UZ"/>
              </w:rPr>
              <w:t>50</w:t>
            </w:r>
            <w:r w:rsidRPr="00675E29">
              <w:rPr>
                <w:bCs/>
                <w:sz w:val="24"/>
                <w:szCs w:val="24"/>
                <w:vertAlign w:val="superscript"/>
                <w:lang w:val="uz-Cyrl-UZ"/>
              </w:rPr>
              <w:t>0</w:t>
            </w:r>
            <w:r w:rsidRPr="00675E29">
              <w:rPr>
                <w:bCs/>
                <w:sz w:val="24"/>
                <w:szCs w:val="24"/>
                <w:lang w:val="uz-Cyrl-UZ"/>
              </w:rPr>
              <w:t xml:space="preserve"> Shimol</w:t>
            </w:r>
          </w:p>
        </w:tc>
        <w:tc>
          <w:tcPr>
            <w:tcW w:w="1915" w:type="dxa"/>
          </w:tcPr>
          <w:p w:rsidR="00B97492" w:rsidRPr="00675E29" w:rsidRDefault="00B97492" w:rsidP="00547D04">
            <w:pPr>
              <w:jc w:val="both"/>
              <w:rPr>
                <w:bCs/>
                <w:sz w:val="24"/>
                <w:szCs w:val="24"/>
                <w:lang w:val="uz-Cyrl-UZ"/>
              </w:rPr>
            </w:pPr>
            <w:r w:rsidRPr="00675E29">
              <w:rPr>
                <w:bCs/>
                <w:sz w:val="24"/>
                <w:szCs w:val="24"/>
                <w:lang w:val="uz-Cyrl-UZ"/>
              </w:rPr>
              <w:t>150</w:t>
            </w:r>
            <w:r w:rsidRPr="00675E29">
              <w:rPr>
                <w:bCs/>
                <w:sz w:val="24"/>
                <w:szCs w:val="24"/>
                <w:vertAlign w:val="superscript"/>
                <w:lang w:val="uz-Cyrl-UZ"/>
              </w:rPr>
              <w:t>0</w:t>
            </w:r>
            <w:r w:rsidRPr="00675E29">
              <w:rPr>
                <w:bCs/>
                <w:sz w:val="24"/>
                <w:szCs w:val="24"/>
                <w:lang w:val="uz-Cyrl-UZ"/>
              </w:rPr>
              <w:t xml:space="preserve"> Sharq</w:t>
            </w:r>
          </w:p>
        </w:tc>
      </w:tr>
      <w:tr w:rsidR="00B97492" w:rsidRPr="00675E29" w:rsidTr="00547D04">
        <w:tc>
          <w:tcPr>
            <w:tcW w:w="1367" w:type="dxa"/>
          </w:tcPr>
          <w:p w:rsidR="00B97492" w:rsidRPr="00675E29" w:rsidRDefault="00B97492" w:rsidP="00547D04">
            <w:pPr>
              <w:jc w:val="center"/>
              <w:rPr>
                <w:b/>
                <w:bCs/>
                <w:sz w:val="24"/>
                <w:szCs w:val="24"/>
                <w:lang w:val="uz-Cyrl-UZ"/>
              </w:rPr>
            </w:pPr>
            <w:r w:rsidRPr="00675E29">
              <w:rPr>
                <w:b/>
                <w:bCs/>
                <w:sz w:val="24"/>
                <w:szCs w:val="24"/>
                <w:lang w:val="uz-Cyrl-UZ"/>
              </w:rPr>
              <w:t>7</w:t>
            </w:r>
          </w:p>
        </w:tc>
        <w:tc>
          <w:tcPr>
            <w:tcW w:w="1980" w:type="dxa"/>
          </w:tcPr>
          <w:p w:rsidR="00B97492" w:rsidRPr="00675E29" w:rsidRDefault="00B97492" w:rsidP="00547D04">
            <w:pPr>
              <w:jc w:val="both"/>
              <w:rPr>
                <w:bCs/>
                <w:sz w:val="24"/>
                <w:szCs w:val="24"/>
                <w:vertAlign w:val="superscript"/>
                <w:lang w:val="uz-Cyrl-UZ"/>
              </w:rPr>
            </w:pPr>
            <w:r w:rsidRPr="00675E29">
              <w:rPr>
                <w:bCs/>
                <w:sz w:val="24"/>
                <w:szCs w:val="24"/>
                <w:lang w:val="uz-Cyrl-UZ"/>
              </w:rPr>
              <w:t>0</w:t>
            </w:r>
            <w:r w:rsidRPr="00675E29">
              <w:rPr>
                <w:bCs/>
                <w:sz w:val="24"/>
                <w:szCs w:val="24"/>
                <w:vertAlign w:val="superscript"/>
                <w:lang w:val="uz-Cyrl-UZ"/>
              </w:rPr>
              <w:t>0</w:t>
            </w:r>
          </w:p>
        </w:tc>
        <w:tc>
          <w:tcPr>
            <w:tcW w:w="2160" w:type="dxa"/>
          </w:tcPr>
          <w:p w:rsidR="00B97492" w:rsidRPr="00675E29" w:rsidRDefault="00B97492" w:rsidP="00547D04">
            <w:pPr>
              <w:jc w:val="both"/>
              <w:rPr>
                <w:bCs/>
                <w:sz w:val="24"/>
                <w:szCs w:val="24"/>
                <w:lang w:val="uz-Cyrl-UZ"/>
              </w:rPr>
            </w:pPr>
            <w:r w:rsidRPr="00675E29">
              <w:rPr>
                <w:bCs/>
                <w:sz w:val="24"/>
                <w:szCs w:val="24"/>
                <w:lang w:val="uz-Cyrl-UZ"/>
              </w:rPr>
              <w:t>60</w:t>
            </w:r>
            <w:r w:rsidRPr="00675E29">
              <w:rPr>
                <w:bCs/>
                <w:sz w:val="24"/>
                <w:szCs w:val="24"/>
                <w:vertAlign w:val="superscript"/>
                <w:lang w:val="uz-Cyrl-UZ"/>
              </w:rPr>
              <w:t>0</w:t>
            </w:r>
            <w:r w:rsidRPr="00675E29">
              <w:rPr>
                <w:bCs/>
                <w:sz w:val="24"/>
                <w:szCs w:val="24"/>
                <w:lang w:val="uz-Cyrl-UZ"/>
              </w:rPr>
              <w:t xml:space="preserve"> Sharq</w:t>
            </w:r>
          </w:p>
        </w:tc>
        <w:tc>
          <w:tcPr>
            <w:tcW w:w="2148" w:type="dxa"/>
          </w:tcPr>
          <w:p w:rsidR="00B97492" w:rsidRPr="00675E29" w:rsidRDefault="00B97492" w:rsidP="00547D04">
            <w:pPr>
              <w:jc w:val="both"/>
              <w:rPr>
                <w:bCs/>
                <w:sz w:val="24"/>
                <w:szCs w:val="24"/>
                <w:lang w:val="uz-Cyrl-UZ"/>
              </w:rPr>
            </w:pPr>
            <w:r w:rsidRPr="00675E29">
              <w:rPr>
                <w:bCs/>
                <w:sz w:val="24"/>
                <w:szCs w:val="24"/>
                <w:lang w:val="uz-Cyrl-UZ"/>
              </w:rPr>
              <w:t>70</w:t>
            </w:r>
            <w:r w:rsidRPr="00675E29">
              <w:rPr>
                <w:bCs/>
                <w:sz w:val="24"/>
                <w:szCs w:val="24"/>
                <w:vertAlign w:val="superscript"/>
                <w:lang w:val="uz-Cyrl-UZ"/>
              </w:rPr>
              <w:t>0</w:t>
            </w:r>
            <w:r w:rsidRPr="00675E29">
              <w:rPr>
                <w:bCs/>
                <w:sz w:val="24"/>
                <w:szCs w:val="24"/>
                <w:lang w:val="uz-Cyrl-UZ"/>
              </w:rPr>
              <w:t xml:space="preserve"> janub</w:t>
            </w:r>
          </w:p>
        </w:tc>
        <w:tc>
          <w:tcPr>
            <w:tcW w:w="1915" w:type="dxa"/>
          </w:tcPr>
          <w:p w:rsidR="00B97492" w:rsidRPr="00675E29" w:rsidRDefault="00B97492" w:rsidP="00547D04">
            <w:pPr>
              <w:jc w:val="both"/>
              <w:rPr>
                <w:bCs/>
                <w:sz w:val="24"/>
                <w:szCs w:val="24"/>
                <w:lang w:val="uz-Cyrl-UZ"/>
              </w:rPr>
            </w:pPr>
            <w:r w:rsidRPr="00675E29">
              <w:rPr>
                <w:bCs/>
                <w:sz w:val="24"/>
                <w:szCs w:val="24"/>
                <w:lang w:val="uz-Cyrl-UZ"/>
              </w:rPr>
              <w:t>180</w:t>
            </w:r>
            <w:r w:rsidRPr="00675E29">
              <w:rPr>
                <w:bCs/>
                <w:sz w:val="24"/>
                <w:szCs w:val="24"/>
                <w:vertAlign w:val="superscript"/>
                <w:lang w:val="uz-Cyrl-UZ"/>
              </w:rPr>
              <w:t>0</w:t>
            </w:r>
            <w:r w:rsidRPr="00675E29">
              <w:rPr>
                <w:bCs/>
                <w:sz w:val="24"/>
                <w:szCs w:val="24"/>
                <w:lang w:val="uz-Cyrl-UZ"/>
              </w:rPr>
              <w:t xml:space="preserve"> </w:t>
            </w:r>
          </w:p>
        </w:tc>
      </w:tr>
      <w:tr w:rsidR="00B97492" w:rsidRPr="00675E29" w:rsidTr="00547D04">
        <w:tc>
          <w:tcPr>
            <w:tcW w:w="1367" w:type="dxa"/>
          </w:tcPr>
          <w:p w:rsidR="00B97492" w:rsidRPr="00675E29" w:rsidRDefault="00B97492" w:rsidP="00547D04">
            <w:pPr>
              <w:jc w:val="center"/>
              <w:rPr>
                <w:b/>
                <w:bCs/>
                <w:sz w:val="24"/>
                <w:szCs w:val="24"/>
                <w:lang w:val="uz-Cyrl-UZ"/>
              </w:rPr>
            </w:pPr>
            <w:r w:rsidRPr="00675E29">
              <w:rPr>
                <w:b/>
                <w:bCs/>
                <w:sz w:val="24"/>
                <w:szCs w:val="24"/>
                <w:lang w:val="uz-Cyrl-UZ"/>
              </w:rPr>
              <w:t>8</w:t>
            </w:r>
          </w:p>
        </w:tc>
        <w:tc>
          <w:tcPr>
            <w:tcW w:w="1980" w:type="dxa"/>
          </w:tcPr>
          <w:p w:rsidR="00B97492" w:rsidRPr="00675E29" w:rsidRDefault="00B97492" w:rsidP="00547D04">
            <w:pPr>
              <w:jc w:val="both"/>
              <w:rPr>
                <w:bCs/>
                <w:sz w:val="24"/>
                <w:szCs w:val="24"/>
                <w:vertAlign w:val="superscript"/>
                <w:lang w:val="uz-Cyrl-UZ"/>
              </w:rPr>
            </w:pPr>
            <w:r w:rsidRPr="00675E29">
              <w:rPr>
                <w:bCs/>
                <w:sz w:val="24"/>
                <w:szCs w:val="24"/>
                <w:lang w:val="uz-Cyrl-UZ"/>
              </w:rPr>
              <w:t>0</w:t>
            </w:r>
            <w:r w:rsidRPr="00675E29">
              <w:rPr>
                <w:bCs/>
                <w:sz w:val="24"/>
                <w:szCs w:val="24"/>
                <w:vertAlign w:val="superscript"/>
                <w:lang w:val="uz-Cyrl-UZ"/>
              </w:rPr>
              <w:t>0</w:t>
            </w:r>
          </w:p>
        </w:tc>
        <w:tc>
          <w:tcPr>
            <w:tcW w:w="2160" w:type="dxa"/>
          </w:tcPr>
          <w:p w:rsidR="00B97492" w:rsidRPr="00675E29" w:rsidRDefault="00B97492" w:rsidP="00547D04">
            <w:pPr>
              <w:jc w:val="both"/>
              <w:rPr>
                <w:bCs/>
                <w:sz w:val="24"/>
                <w:szCs w:val="24"/>
                <w:lang w:val="uz-Cyrl-UZ"/>
              </w:rPr>
            </w:pPr>
            <w:r w:rsidRPr="00675E29">
              <w:rPr>
                <w:bCs/>
                <w:sz w:val="24"/>
                <w:szCs w:val="24"/>
                <w:lang w:val="uz-Cyrl-UZ"/>
              </w:rPr>
              <w:t>90</w:t>
            </w:r>
            <w:r w:rsidRPr="00675E29">
              <w:rPr>
                <w:bCs/>
                <w:sz w:val="24"/>
                <w:szCs w:val="24"/>
                <w:vertAlign w:val="superscript"/>
                <w:lang w:val="uz-Cyrl-UZ"/>
              </w:rPr>
              <w:t>0</w:t>
            </w:r>
            <w:r w:rsidRPr="00675E29">
              <w:rPr>
                <w:bCs/>
                <w:sz w:val="24"/>
                <w:szCs w:val="24"/>
                <w:lang w:val="uz-Cyrl-UZ"/>
              </w:rPr>
              <w:t xml:space="preserve"> g’arb</w:t>
            </w:r>
          </w:p>
        </w:tc>
        <w:tc>
          <w:tcPr>
            <w:tcW w:w="2148" w:type="dxa"/>
          </w:tcPr>
          <w:p w:rsidR="00B97492" w:rsidRPr="00675E29" w:rsidRDefault="00B97492" w:rsidP="00547D04">
            <w:pPr>
              <w:jc w:val="both"/>
              <w:rPr>
                <w:bCs/>
                <w:sz w:val="24"/>
                <w:szCs w:val="24"/>
                <w:lang w:val="uz-Cyrl-UZ"/>
              </w:rPr>
            </w:pPr>
            <w:r w:rsidRPr="00675E29">
              <w:rPr>
                <w:bCs/>
                <w:sz w:val="24"/>
                <w:szCs w:val="24"/>
                <w:lang w:val="uz-Cyrl-UZ"/>
              </w:rPr>
              <w:t>70</w:t>
            </w:r>
            <w:r w:rsidRPr="00675E29">
              <w:rPr>
                <w:bCs/>
                <w:sz w:val="24"/>
                <w:szCs w:val="24"/>
                <w:vertAlign w:val="superscript"/>
                <w:lang w:val="uz-Cyrl-UZ"/>
              </w:rPr>
              <w:t>0</w:t>
            </w:r>
            <w:r w:rsidRPr="00675E29">
              <w:rPr>
                <w:bCs/>
                <w:sz w:val="24"/>
                <w:szCs w:val="24"/>
                <w:lang w:val="uz-Cyrl-UZ"/>
              </w:rPr>
              <w:t xml:space="preserve"> janub</w:t>
            </w:r>
          </w:p>
        </w:tc>
        <w:tc>
          <w:tcPr>
            <w:tcW w:w="1915" w:type="dxa"/>
          </w:tcPr>
          <w:p w:rsidR="00B97492" w:rsidRPr="00675E29" w:rsidRDefault="00B97492" w:rsidP="00547D04">
            <w:pPr>
              <w:jc w:val="both"/>
              <w:rPr>
                <w:bCs/>
                <w:sz w:val="24"/>
                <w:szCs w:val="24"/>
                <w:lang w:val="uz-Cyrl-UZ"/>
              </w:rPr>
            </w:pPr>
            <w:r w:rsidRPr="00675E29">
              <w:rPr>
                <w:bCs/>
                <w:sz w:val="24"/>
                <w:szCs w:val="24"/>
                <w:lang w:val="uz-Cyrl-UZ"/>
              </w:rPr>
              <w:t>90</w:t>
            </w:r>
            <w:r w:rsidRPr="00675E29">
              <w:rPr>
                <w:bCs/>
                <w:sz w:val="24"/>
                <w:szCs w:val="24"/>
                <w:vertAlign w:val="superscript"/>
                <w:lang w:val="uz-Cyrl-UZ"/>
              </w:rPr>
              <w:t>0</w:t>
            </w:r>
            <w:r w:rsidRPr="00675E29">
              <w:rPr>
                <w:bCs/>
                <w:sz w:val="24"/>
                <w:szCs w:val="24"/>
                <w:lang w:val="uz-Cyrl-UZ"/>
              </w:rPr>
              <w:t xml:space="preserve"> g’arb</w:t>
            </w:r>
          </w:p>
        </w:tc>
      </w:tr>
    </w:tbl>
    <w:p w:rsidR="00B97492" w:rsidRPr="00675E29" w:rsidRDefault="00B97492" w:rsidP="00B97492">
      <w:pPr>
        <w:rPr>
          <w:sz w:val="24"/>
          <w:szCs w:val="24"/>
          <w:lang w:val="en-US"/>
        </w:rPr>
      </w:pPr>
      <w:r w:rsidRPr="00675E29">
        <w:rPr>
          <w:sz w:val="24"/>
          <w:szCs w:val="24"/>
          <w:lang w:val="en-US"/>
        </w:rPr>
        <w:t>*</w:t>
      </w:r>
      <w:proofErr w:type="spellStart"/>
      <w:r w:rsidRPr="00675E29">
        <w:rPr>
          <w:sz w:val="24"/>
          <w:szCs w:val="24"/>
          <w:lang w:val="en-US"/>
        </w:rPr>
        <w:t>Krosovskiy</w:t>
      </w:r>
      <w:proofErr w:type="spellEnd"/>
      <w:r w:rsidRPr="00675E29">
        <w:rPr>
          <w:sz w:val="24"/>
          <w:szCs w:val="24"/>
          <w:lang w:val="en-US"/>
        </w:rPr>
        <w:t xml:space="preserve"> </w:t>
      </w:r>
      <w:proofErr w:type="spellStart"/>
      <w:r w:rsidRPr="00675E29">
        <w:rPr>
          <w:sz w:val="24"/>
          <w:szCs w:val="24"/>
          <w:lang w:val="en-US"/>
        </w:rPr>
        <w:t>ellipsoididagi</w:t>
      </w:r>
      <w:proofErr w:type="spellEnd"/>
      <w:r w:rsidRPr="00675E29">
        <w:rPr>
          <w:sz w:val="24"/>
          <w:szCs w:val="24"/>
          <w:lang w:val="en-US"/>
        </w:rPr>
        <w:t xml:space="preserve"> meridian </w:t>
      </w:r>
      <w:proofErr w:type="spellStart"/>
      <w:proofErr w:type="gramStart"/>
      <w:r w:rsidRPr="00675E29">
        <w:rPr>
          <w:sz w:val="24"/>
          <w:szCs w:val="24"/>
          <w:lang w:val="en-US"/>
        </w:rPr>
        <w:t>va</w:t>
      </w:r>
      <w:proofErr w:type="spellEnd"/>
      <w:proofErr w:type="gramEnd"/>
      <w:r w:rsidRPr="00675E29">
        <w:rPr>
          <w:sz w:val="24"/>
          <w:szCs w:val="24"/>
          <w:lang w:val="en-US"/>
        </w:rPr>
        <w:t xml:space="preserve"> parallel </w:t>
      </w:r>
      <w:proofErr w:type="spellStart"/>
      <w:r w:rsidRPr="00675E29">
        <w:rPr>
          <w:sz w:val="24"/>
          <w:szCs w:val="24"/>
          <w:lang w:val="en-US"/>
        </w:rPr>
        <w:t>yoylarining</w:t>
      </w:r>
      <w:proofErr w:type="spellEnd"/>
      <w:r w:rsidRPr="00675E29">
        <w:rPr>
          <w:sz w:val="24"/>
          <w:szCs w:val="24"/>
          <w:lang w:val="en-US"/>
        </w:rPr>
        <w:t xml:space="preserve"> </w:t>
      </w:r>
      <w:proofErr w:type="spellStart"/>
      <w:r w:rsidRPr="00675E29">
        <w:rPr>
          <w:sz w:val="24"/>
          <w:szCs w:val="24"/>
          <w:lang w:val="en-US"/>
        </w:rPr>
        <w:t>uzunlik</w:t>
      </w:r>
      <w:proofErr w:type="spellEnd"/>
      <w:r w:rsidRPr="00675E29">
        <w:rPr>
          <w:sz w:val="24"/>
          <w:szCs w:val="24"/>
          <w:lang w:val="en-US"/>
        </w:rPr>
        <w:t xml:space="preserve"> </w:t>
      </w:r>
      <w:proofErr w:type="spellStart"/>
      <w:r w:rsidRPr="00675E29">
        <w:rPr>
          <w:sz w:val="24"/>
          <w:szCs w:val="24"/>
          <w:lang w:val="en-US"/>
        </w:rPr>
        <w:t>jadvalidan</w:t>
      </w:r>
      <w:proofErr w:type="spellEnd"/>
      <w:r w:rsidRPr="00675E29">
        <w:rPr>
          <w:sz w:val="24"/>
          <w:szCs w:val="24"/>
          <w:lang w:val="en-US"/>
        </w:rPr>
        <w:t xml:space="preserve"> </w:t>
      </w:r>
      <w:proofErr w:type="spellStart"/>
      <w:r w:rsidRPr="00675E29">
        <w:rPr>
          <w:sz w:val="24"/>
          <w:szCs w:val="24"/>
          <w:lang w:val="en-US"/>
        </w:rPr>
        <w:t>foydalaniladi</w:t>
      </w:r>
      <w:proofErr w:type="spellEnd"/>
      <w:r w:rsidRPr="00675E29">
        <w:rPr>
          <w:sz w:val="24"/>
          <w:szCs w:val="24"/>
          <w:lang w:val="en-US"/>
        </w:rPr>
        <w:t>.</w:t>
      </w:r>
    </w:p>
    <w:p w:rsidR="00B97492" w:rsidRDefault="00B97492" w:rsidP="00B97492">
      <w:pPr>
        <w:jc w:val="center"/>
        <w:rPr>
          <w:b/>
          <w:sz w:val="24"/>
          <w:szCs w:val="24"/>
          <w:lang w:val="en-US"/>
        </w:rPr>
      </w:pPr>
    </w:p>
    <w:p w:rsidR="00CD098D" w:rsidRPr="00B97492" w:rsidRDefault="00CD098D">
      <w:pPr>
        <w:rPr>
          <w:lang w:val="en-US"/>
        </w:rPr>
      </w:pPr>
      <w:bookmarkStart w:id="0" w:name="_GoBack"/>
      <w:bookmarkEnd w:id="0"/>
    </w:p>
    <w:sectPr w:rsidR="00CD098D" w:rsidRPr="00B97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39C"/>
    <w:rsid w:val="009E039C"/>
    <w:rsid w:val="00B97492"/>
    <w:rsid w:val="00CD0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9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9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Company>Home</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2</cp:revision>
  <dcterms:created xsi:type="dcterms:W3CDTF">2020-01-11T07:26:00Z</dcterms:created>
  <dcterms:modified xsi:type="dcterms:W3CDTF">2020-01-11T07:26:00Z</dcterms:modified>
</cp:coreProperties>
</file>