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BD" w:rsidRPr="00275433" w:rsidRDefault="00A14F44" w:rsidP="00266AAD">
      <w:pPr>
        <w:jc w:val="center"/>
        <w:rPr>
          <w:b/>
          <w:color w:val="000000" w:themeColor="text1"/>
          <w:sz w:val="28"/>
          <w:szCs w:val="28"/>
          <w:lang w:val="es-ES"/>
        </w:rPr>
      </w:pPr>
      <w:r w:rsidRPr="00275433">
        <w:rPr>
          <w:b/>
          <w:color w:val="000000" w:themeColor="text1"/>
          <w:sz w:val="28"/>
          <w:szCs w:val="28"/>
          <w:lang w:val="es-ES"/>
        </w:rPr>
        <w:t>O‘ZBEKISTON   RESPUBLIKASI</w:t>
      </w:r>
      <w:r w:rsidRPr="00275433">
        <w:rPr>
          <w:b/>
          <w:color w:val="000000" w:themeColor="text1"/>
          <w:sz w:val="28"/>
          <w:szCs w:val="28"/>
          <w:lang w:val="uz-Cyrl-UZ"/>
        </w:rPr>
        <w:t xml:space="preserve"> </w:t>
      </w:r>
      <w:r w:rsidRPr="00275433">
        <w:rPr>
          <w:b/>
          <w:color w:val="000000" w:themeColor="text1"/>
          <w:sz w:val="28"/>
          <w:szCs w:val="28"/>
          <w:lang w:val="es-ES"/>
        </w:rPr>
        <w:t xml:space="preserve"> </w:t>
      </w:r>
    </w:p>
    <w:p w:rsidR="00A14F44" w:rsidRPr="00275433" w:rsidRDefault="00A14F44" w:rsidP="00266AAD">
      <w:pPr>
        <w:jc w:val="center"/>
        <w:rPr>
          <w:b/>
          <w:color w:val="000000" w:themeColor="text1"/>
          <w:sz w:val="28"/>
          <w:szCs w:val="28"/>
          <w:lang w:val="es-ES"/>
        </w:rPr>
      </w:pPr>
      <w:r w:rsidRPr="00275433">
        <w:rPr>
          <w:b/>
          <w:color w:val="000000" w:themeColor="text1"/>
          <w:sz w:val="28"/>
          <w:szCs w:val="28"/>
          <w:lang w:val="es-ES"/>
        </w:rPr>
        <w:t>OLIY VA  O‘RTA   MAXSUS TA‘LIM</w:t>
      </w:r>
      <w:r w:rsidR="007E36D1" w:rsidRPr="00275433">
        <w:rPr>
          <w:b/>
          <w:color w:val="000000" w:themeColor="text1"/>
          <w:sz w:val="28"/>
          <w:szCs w:val="28"/>
          <w:lang w:val="es-ES"/>
        </w:rPr>
        <w:t xml:space="preserve"> </w:t>
      </w:r>
      <w:r w:rsidRPr="00275433">
        <w:rPr>
          <w:b/>
          <w:color w:val="000000" w:themeColor="text1"/>
          <w:sz w:val="28"/>
          <w:szCs w:val="28"/>
          <w:lang w:val="es-ES"/>
        </w:rPr>
        <w:t>VAZIRLIGI</w:t>
      </w:r>
    </w:p>
    <w:p w:rsidR="007E36D1" w:rsidRPr="00275433" w:rsidRDefault="007E36D1" w:rsidP="00266AAD">
      <w:pPr>
        <w:jc w:val="center"/>
        <w:rPr>
          <w:rFonts w:eastAsia="Batang"/>
          <w:b/>
          <w:color w:val="000000" w:themeColor="text1"/>
          <w:sz w:val="28"/>
          <w:szCs w:val="28"/>
          <w:lang w:val="en-US" w:eastAsia="en-US"/>
        </w:rPr>
      </w:pPr>
    </w:p>
    <w:p w:rsidR="007E36D1" w:rsidRPr="00275433" w:rsidRDefault="00A14F44" w:rsidP="00266AAD">
      <w:pPr>
        <w:jc w:val="center"/>
        <w:rPr>
          <w:rFonts w:eastAsia="Batang"/>
          <w:b/>
          <w:color w:val="000000" w:themeColor="text1"/>
          <w:sz w:val="28"/>
          <w:szCs w:val="28"/>
          <w:lang w:val="en-US" w:eastAsia="en-US"/>
        </w:rPr>
      </w:pPr>
      <w:r w:rsidRPr="00275433">
        <w:rPr>
          <w:rFonts w:eastAsia="Batang"/>
          <w:b/>
          <w:color w:val="000000" w:themeColor="text1"/>
          <w:sz w:val="28"/>
          <w:szCs w:val="28"/>
          <w:lang w:val="en-US" w:eastAsia="en-US"/>
        </w:rPr>
        <w:t>T</w:t>
      </w:r>
      <w:r w:rsidR="00F02E65" w:rsidRPr="00275433">
        <w:rPr>
          <w:rFonts w:eastAsia="Batang"/>
          <w:b/>
          <w:color w:val="000000" w:themeColor="text1"/>
          <w:sz w:val="28"/>
          <w:szCs w:val="28"/>
          <w:lang w:val="en-US" w:eastAsia="en-US"/>
        </w:rPr>
        <w:t>O</w:t>
      </w:r>
      <w:r w:rsidRPr="00275433">
        <w:rPr>
          <w:rFonts w:eastAsia="Batang"/>
          <w:b/>
          <w:color w:val="000000" w:themeColor="text1"/>
          <w:sz w:val="28"/>
          <w:szCs w:val="28"/>
          <w:lang w:val="en-US" w:eastAsia="en-US"/>
        </w:rPr>
        <w:t>SHKENT</w:t>
      </w:r>
      <w:r w:rsidRPr="00275433">
        <w:rPr>
          <w:rFonts w:eastAsia="Batang"/>
          <w:b/>
          <w:color w:val="000000" w:themeColor="text1"/>
          <w:sz w:val="28"/>
          <w:szCs w:val="28"/>
          <w:lang w:val="uz-Cyrl-UZ" w:eastAsia="en-US"/>
        </w:rPr>
        <w:t xml:space="preserve"> </w:t>
      </w:r>
      <w:r w:rsidRPr="00275433">
        <w:rPr>
          <w:rFonts w:eastAsia="Batang"/>
          <w:b/>
          <w:color w:val="000000" w:themeColor="text1"/>
          <w:sz w:val="28"/>
          <w:szCs w:val="28"/>
          <w:lang w:val="en-US" w:eastAsia="en-US"/>
        </w:rPr>
        <w:t xml:space="preserve"> VILOYATI  </w:t>
      </w:r>
    </w:p>
    <w:p w:rsidR="00F55D47" w:rsidRPr="00275433" w:rsidRDefault="00A14F44" w:rsidP="00266AAD">
      <w:pPr>
        <w:jc w:val="center"/>
        <w:rPr>
          <w:rFonts w:eastAsia="Batang"/>
          <w:b/>
          <w:color w:val="000000" w:themeColor="text1"/>
          <w:sz w:val="28"/>
          <w:szCs w:val="28"/>
          <w:lang w:val="en-US" w:eastAsia="en-US"/>
        </w:rPr>
      </w:pPr>
      <w:r w:rsidRPr="00275433">
        <w:rPr>
          <w:rFonts w:eastAsia="Batang"/>
          <w:b/>
          <w:color w:val="000000" w:themeColor="text1"/>
          <w:sz w:val="28"/>
          <w:szCs w:val="28"/>
          <w:lang w:val="en-US" w:eastAsia="en-US"/>
        </w:rPr>
        <w:t xml:space="preserve">CHIRCHIQ DAVLAT </w:t>
      </w:r>
      <w:r w:rsidR="007E36D1" w:rsidRPr="00275433">
        <w:rPr>
          <w:rFonts w:eastAsia="Batang"/>
          <w:b/>
          <w:color w:val="000000" w:themeColor="text1"/>
          <w:sz w:val="28"/>
          <w:szCs w:val="28"/>
          <w:lang w:val="en-US" w:eastAsia="en-US"/>
        </w:rPr>
        <w:t xml:space="preserve"> </w:t>
      </w:r>
      <w:r w:rsidRPr="00275433">
        <w:rPr>
          <w:rFonts w:eastAsia="Batang"/>
          <w:b/>
          <w:color w:val="000000" w:themeColor="text1"/>
          <w:sz w:val="28"/>
          <w:szCs w:val="28"/>
          <w:lang w:val="en-US" w:eastAsia="en-US"/>
        </w:rPr>
        <w:t>PEDAGOGIKA</w:t>
      </w:r>
      <w:r w:rsidR="00C462EE" w:rsidRPr="00275433">
        <w:rPr>
          <w:rFonts w:eastAsia="Batang"/>
          <w:b/>
          <w:color w:val="000000" w:themeColor="text1"/>
          <w:sz w:val="28"/>
          <w:szCs w:val="28"/>
          <w:lang w:val="en-US" w:eastAsia="en-US"/>
        </w:rPr>
        <w:t xml:space="preserve"> </w:t>
      </w:r>
      <w:r w:rsidRPr="00275433">
        <w:rPr>
          <w:rFonts w:eastAsia="Batang"/>
          <w:b/>
          <w:color w:val="000000" w:themeColor="text1"/>
          <w:sz w:val="28"/>
          <w:szCs w:val="28"/>
          <w:lang w:val="en-US" w:eastAsia="en-US"/>
        </w:rPr>
        <w:t xml:space="preserve"> INSTITUTI</w:t>
      </w:r>
    </w:p>
    <w:tbl>
      <w:tblPr>
        <w:tblpPr w:leftFromText="180" w:rightFromText="180" w:vertAnchor="text" w:horzAnchor="margin" w:tblpXSpec="center" w:tblpY="152"/>
        <w:tblW w:w="19652" w:type="dxa"/>
        <w:tblBorders>
          <w:top w:val="nil"/>
          <w:left w:val="nil"/>
          <w:bottom w:val="nil"/>
          <w:right w:val="nil"/>
        </w:tblBorders>
        <w:tblLayout w:type="fixed"/>
        <w:tblLook w:val="0000" w:firstRow="0" w:lastRow="0" w:firstColumn="0" w:lastColumn="0" w:noHBand="0" w:noVBand="0"/>
      </w:tblPr>
      <w:tblGrid>
        <w:gridCol w:w="14000"/>
        <w:gridCol w:w="1275"/>
        <w:gridCol w:w="4377"/>
      </w:tblGrid>
      <w:tr w:rsidR="00275433" w:rsidRPr="00696D92" w:rsidTr="007E36D1">
        <w:trPr>
          <w:gridAfter w:val="1"/>
          <w:wAfter w:w="4377" w:type="dxa"/>
          <w:trHeight w:val="772"/>
        </w:trPr>
        <w:tc>
          <w:tcPr>
            <w:tcW w:w="15275" w:type="dxa"/>
            <w:gridSpan w:val="2"/>
          </w:tcPr>
          <w:p w:rsidR="00A14F44" w:rsidRPr="00275433" w:rsidRDefault="00A14F44" w:rsidP="00266AAD">
            <w:pPr>
              <w:pStyle w:val="Default"/>
              <w:jc w:val="right"/>
              <w:rPr>
                <w:color w:val="000000" w:themeColor="text1"/>
                <w:sz w:val="28"/>
                <w:szCs w:val="28"/>
                <w:lang w:val="en-US"/>
              </w:rPr>
            </w:pPr>
            <w:r w:rsidRPr="00275433">
              <w:rPr>
                <w:color w:val="000000" w:themeColor="text1"/>
                <w:sz w:val="28"/>
                <w:szCs w:val="28"/>
                <w:lang w:val="en-US"/>
              </w:rPr>
              <w:t xml:space="preserve">        </w:t>
            </w:r>
          </w:p>
          <w:p w:rsidR="00A14F44" w:rsidRPr="00275433" w:rsidRDefault="00154C36" w:rsidP="00266AAD">
            <w:pPr>
              <w:pStyle w:val="Default"/>
              <w:jc w:val="center"/>
              <w:rPr>
                <w:b/>
                <w:color w:val="000000" w:themeColor="text1"/>
                <w:sz w:val="28"/>
                <w:szCs w:val="28"/>
                <w:lang w:val="en-US"/>
              </w:rPr>
            </w:pPr>
            <w:r w:rsidRPr="00275433">
              <w:rPr>
                <w:color w:val="000000" w:themeColor="text1"/>
                <w:sz w:val="28"/>
                <w:szCs w:val="28"/>
                <w:lang w:val="en-US"/>
              </w:rPr>
              <w:t xml:space="preserve">                                                                                                 </w:t>
            </w:r>
          </w:p>
        </w:tc>
      </w:tr>
      <w:tr w:rsidR="00275433" w:rsidRPr="00696D92" w:rsidTr="00204245">
        <w:trPr>
          <w:trHeight w:val="772"/>
        </w:trPr>
        <w:tc>
          <w:tcPr>
            <w:tcW w:w="14000" w:type="dxa"/>
            <w:vAlign w:val="center"/>
          </w:tcPr>
          <w:p w:rsidR="00204245" w:rsidRDefault="00204245" w:rsidP="00204245">
            <w:pPr>
              <w:jc w:val="right"/>
              <w:rPr>
                <w:b/>
                <w:sz w:val="28"/>
                <w:szCs w:val="28"/>
                <w:lang w:val="uz-Cyrl-UZ"/>
              </w:rPr>
            </w:pPr>
            <w:r w:rsidRPr="00823DD6">
              <w:rPr>
                <w:b/>
                <w:sz w:val="28"/>
                <w:szCs w:val="28"/>
                <w:lang w:val="uz-Cyrl-UZ"/>
              </w:rPr>
              <w:t>“</w:t>
            </w:r>
            <w:r w:rsidRPr="006B6AB3">
              <w:rPr>
                <w:b/>
                <w:sz w:val="28"/>
                <w:szCs w:val="28"/>
                <w:lang w:val="uz-Cyrl-UZ"/>
              </w:rPr>
              <w:t>TASDIQLAYMAN</w:t>
            </w:r>
            <w:r w:rsidRPr="00823DD6">
              <w:rPr>
                <w:b/>
                <w:sz w:val="28"/>
                <w:szCs w:val="28"/>
                <w:lang w:val="uz-Cyrl-UZ"/>
              </w:rPr>
              <w:t>”</w:t>
            </w:r>
          </w:p>
          <w:p w:rsidR="00204245" w:rsidRDefault="00204245" w:rsidP="00204245">
            <w:pPr>
              <w:jc w:val="right"/>
              <w:rPr>
                <w:sz w:val="28"/>
                <w:szCs w:val="28"/>
                <w:lang w:val="en-US"/>
              </w:rPr>
            </w:pPr>
            <w:r w:rsidRPr="006B6AB3">
              <w:rPr>
                <w:sz w:val="28"/>
                <w:szCs w:val="28"/>
                <w:lang w:val="uz-Cyrl-UZ"/>
              </w:rPr>
              <w:t>O‘quv va ilmiy ishlar bo‘yicha</w:t>
            </w:r>
          </w:p>
          <w:p w:rsidR="00204245" w:rsidRPr="006B6AB3" w:rsidRDefault="00204245" w:rsidP="00204245">
            <w:pPr>
              <w:jc w:val="right"/>
              <w:rPr>
                <w:sz w:val="28"/>
                <w:szCs w:val="28"/>
                <w:lang w:val="en-US"/>
              </w:rPr>
            </w:pPr>
            <w:r w:rsidRPr="006B6AB3">
              <w:rPr>
                <w:sz w:val="28"/>
                <w:szCs w:val="28"/>
                <w:lang w:val="uz-Cyrl-UZ"/>
              </w:rPr>
              <w:t xml:space="preserve">prorektor </w:t>
            </w:r>
            <w:r>
              <w:rPr>
                <w:sz w:val="28"/>
                <w:szCs w:val="28"/>
                <w:lang w:val="en-US"/>
              </w:rPr>
              <w:t>I.Q. Xaydarov</w:t>
            </w:r>
          </w:p>
          <w:p w:rsidR="00204245" w:rsidRPr="006B6AB3" w:rsidRDefault="00204245" w:rsidP="00204245">
            <w:pPr>
              <w:jc w:val="right"/>
              <w:rPr>
                <w:sz w:val="28"/>
                <w:szCs w:val="28"/>
                <w:lang w:val="uz-Cyrl-UZ"/>
              </w:rPr>
            </w:pPr>
            <w:r w:rsidRPr="006B6AB3">
              <w:rPr>
                <w:sz w:val="28"/>
                <w:szCs w:val="28"/>
                <w:lang w:val="uz-Cyrl-UZ"/>
              </w:rPr>
              <w:t>____________________</w:t>
            </w:r>
          </w:p>
          <w:p w:rsidR="00204245" w:rsidRPr="006B6AB3" w:rsidRDefault="00204245" w:rsidP="00204245">
            <w:pPr>
              <w:jc w:val="right"/>
              <w:rPr>
                <w:sz w:val="28"/>
                <w:szCs w:val="28"/>
                <w:lang w:val="en-US"/>
              </w:rPr>
            </w:pPr>
            <w:r>
              <w:rPr>
                <w:sz w:val="28"/>
                <w:szCs w:val="28"/>
                <w:lang w:val="uz-Cyrl-UZ"/>
              </w:rPr>
              <w:t>“</w:t>
            </w:r>
            <w:r w:rsidRPr="000F2E43">
              <w:rPr>
                <w:sz w:val="28"/>
                <w:szCs w:val="28"/>
                <w:lang w:val="uz-Cyrl-UZ"/>
              </w:rPr>
              <w:t>_____</w:t>
            </w:r>
            <w:r>
              <w:rPr>
                <w:sz w:val="28"/>
                <w:szCs w:val="28"/>
                <w:lang w:val="uz-Cyrl-UZ"/>
              </w:rPr>
              <w:t>”</w:t>
            </w:r>
            <w:r w:rsidRPr="000F2E43">
              <w:rPr>
                <w:sz w:val="28"/>
                <w:szCs w:val="28"/>
                <w:lang w:val="uz-Cyrl-UZ"/>
              </w:rPr>
              <w:t xml:space="preserve">  </w:t>
            </w:r>
            <w:r>
              <w:rPr>
                <w:sz w:val="28"/>
                <w:szCs w:val="28"/>
                <w:lang w:val="en-US"/>
              </w:rPr>
              <w:t>avgust</w:t>
            </w:r>
            <w:r>
              <w:rPr>
                <w:sz w:val="28"/>
                <w:szCs w:val="28"/>
                <w:lang w:val="uz-Cyrl-UZ"/>
              </w:rPr>
              <w:t xml:space="preserve"> 2019</w:t>
            </w:r>
            <w:r w:rsidRPr="000F2E43">
              <w:rPr>
                <w:sz w:val="28"/>
                <w:szCs w:val="28"/>
                <w:lang w:val="uz-Cyrl-UZ"/>
              </w:rPr>
              <w:t xml:space="preserve"> </w:t>
            </w:r>
            <w:r>
              <w:rPr>
                <w:sz w:val="28"/>
                <w:szCs w:val="28"/>
                <w:lang w:val="en-US"/>
              </w:rPr>
              <w:t>yil</w:t>
            </w:r>
          </w:p>
          <w:p w:rsidR="0027547B" w:rsidRPr="00275433" w:rsidRDefault="0027547B" w:rsidP="00204245">
            <w:pPr>
              <w:pStyle w:val="Default"/>
              <w:tabs>
                <w:tab w:val="right" w:pos="2835"/>
              </w:tabs>
              <w:ind w:right="-1525"/>
              <w:jc w:val="right"/>
              <w:rPr>
                <w:color w:val="000000" w:themeColor="text1"/>
                <w:sz w:val="28"/>
                <w:szCs w:val="28"/>
                <w:lang w:val="en-US"/>
              </w:rPr>
            </w:pPr>
          </w:p>
          <w:p w:rsidR="00A14F44" w:rsidRPr="00275433" w:rsidRDefault="00A14F44" w:rsidP="00204245">
            <w:pPr>
              <w:pStyle w:val="Default"/>
              <w:tabs>
                <w:tab w:val="right" w:pos="2835"/>
              </w:tabs>
              <w:ind w:right="-1525"/>
              <w:jc w:val="right"/>
              <w:rPr>
                <w:color w:val="000000" w:themeColor="text1"/>
                <w:sz w:val="28"/>
                <w:szCs w:val="28"/>
                <w:lang w:val="en-US"/>
              </w:rPr>
            </w:pPr>
          </w:p>
        </w:tc>
        <w:tc>
          <w:tcPr>
            <w:tcW w:w="5652" w:type="dxa"/>
            <w:gridSpan w:val="2"/>
            <w:vAlign w:val="center"/>
          </w:tcPr>
          <w:p w:rsidR="00A14F44" w:rsidRPr="00275433" w:rsidRDefault="00A14F44" w:rsidP="00204245">
            <w:pPr>
              <w:pStyle w:val="Default"/>
              <w:jc w:val="center"/>
              <w:rPr>
                <w:color w:val="000000" w:themeColor="text1"/>
                <w:sz w:val="28"/>
                <w:szCs w:val="28"/>
                <w:lang w:val="en-US"/>
              </w:rPr>
            </w:pPr>
          </w:p>
        </w:tc>
      </w:tr>
    </w:tbl>
    <w:p w:rsidR="00F55D47" w:rsidRPr="00275433" w:rsidRDefault="00F55D47" w:rsidP="00266AAD">
      <w:pPr>
        <w:rPr>
          <w:color w:val="000000" w:themeColor="text1"/>
          <w:sz w:val="28"/>
          <w:szCs w:val="28"/>
          <w:lang w:val="en-US"/>
        </w:rPr>
      </w:pPr>
    </w:p>
    <w:p w:rsidR="00335A1A" w:rsidRPr="00275433" w:rsidRDefault="00335A1A" w:rsidP="00266AAD">
      <w:pPr>
        <w:rPr>
          <w:rFonts w:eastAsia="Calibri"/>
          <w:b/>
          <w:color w:val="000000" w:themeColor="text1"/>
          <w:sz w:val="28"/>
          <w:szCs w:val="28"/>
          <w:lang w:val="en-US" w:eastAsia="en-US"/>
        </w:rPr>
      </w:pPr>
    </w:p>
    <w:p w:rsidR="00F55D47" w:rsidRPr="00275433" w:rsidRDefault="00294A08" w:rsidP="00266AAD">
      <w:pPr>
        <w:jc w:val="center"/>
        <w:rPr>
          <w:b/>
          <w:color w:val="000000" w:themeColor="text1"/>
          <w:sz w:val="28"/>
          <w:szCs w:val="28"/>
          <w:lang w:val="en-US"/>
        </w:rPr>
      </w:pPr>
      <w:r w:rsidRPr="00275433">
        <w:rPr>
          <w:b/>
          <w:color w:val="000000" w:themeColor="text1"/>
          <w:sz w:val="28"/>
          <w:szCs w:val="28"/>
          <w:lang w:val="en-US"/>
        </w:rPr>
        <w:t>TARJIMA NAZARIYASI VA</w:t>
      </w:r>
      <w:r w:rsidR="00915A68" w:rsidRPr="00275433">
        <w:rPr>
          <w:b/>
          <w:color w:val="000000" w:themeColor="text1"/>
          <w:sz w:val="28"/>
          <w:szCs w:val="28"/>
          <w:lang w:val="en-US"/>
        </w:rPr>
        <w:t xml:space="preserve"> AMALIYOTI</w:t>
      </w:r>
    </w:p>
    <w:p w:rsidR="003A5C23" w:rsidRPr="00275433" w:rsidRDefault="003A5C23" w:rsidP="00266AAD">
      <w:pPr>
        <w:jc w:val="center"/>
        <w:rPr>
          <w:b/>
          <w:color w:val="000000" w:themeColor="text1"/>
          <w:sz w:val="28"/>
          <w:szCs w:val="28"/>
          <w:lang w:val="uz-Cyrl-UZ"/>
        </w:rPr>
      </w:pPr>
      <w:r w:rsidRPr="00275433">
        <w:rPr>
          <w:b/>
          <w:color w:val="000000" w:themeColor="text1"/>
          <w:sz w:val="28"/>
          <w:szCs w:val="28"/>
          <w:lang w:val="en-US"/>
        </w:rPr>
        <w:t>FANINING ISHCHI O’QUV DASTURI</w:t>
      </w:r>
    </w:p>
    <w:p w:rsidR="00954694" w:rsidRPr="00275433" w:rsidRDefault="00954694" w:rsidP="00266AAD">
      <w:pPr>
        <w:jc w:val="center"/>
        <w:rPr>
          <w:b/>
          <w:color w:val="000000" w:themeColor="text1"/>
          <w:sz w:val="28"/>
          <w:szCs w:val="28"/>
          <w:lang w:val="en-US"/>
        </w:rPr>
      </w:pPr>
      <w:r w:rsidRPr="00275433">
        <w:rPr>
          <w:b/>
          <w:color w:val="000000" w:themeColor="text1"/>
          <w:sz w:val="28"/>
          <w:szCs w:val="28"/>
          <w:lang w:val="uz-Cyrl-UZ"/>
        </w:rPr>
        <w:t>(</w:t>
      </w:r>
      <w:r w:rsidRPr="00275433">
        <w:rPr>
          <w:b/>
          <w:color w:val="000000" w:themeColor="text1"/>
          <w:sz w:val="28"/>
          <w:szCs w:val="28"/>
          <w:lang w:val="en-US"/>
        </w:rPr>
        <w:t>II kurs)</w:t>
      </w:r>
    </w:p>
    <w:p w:rsidR="00F55D47" w:rsidRPr="00275433" w:rsidRDefault="00F55D47" w:rsidP="00266AAD">
      <w:pPr>
        <w:jc w:val="center"/>
        <w:rPr>
          <w:b/>
          <w:color w:val="000000" w:themeColor="text1"/>
          <w:sz w:val="28"/>
          <w:szCs w:val="28"/>
          <w:lang w:val="en-US"/>
        </w:rPr>
      </w:pPr>
    </w:p>
    <w:p w:rsidR="00F55D47" w:rsidRPr="00275433" w:rsidRDefault="00F55D47" w:rsidP="00266AAD">
      <w:pPr>
        <w:rPr>
          <w:color w:val="000000" w:themeColor="text1"/>
          <w:sz w:val="28"/>
          <w:szCs w:val="28"/>
          <w:lang w:val="de-DE"/>
        </w:rPr>
      </w:pPr>
    </w:p>
    <w:p w:rsidR="00F55D47" w:rsidRPr="00275433" w:rsidRDefault="00F55D47" w:rsidP="00266AAD">
      <w:pPr>
        <w:jc w:val="center"/>
        <w:rPr>
          <w:rFonts w:eastAsia="Calibri"/>
          <w:b/>
          <w:color w:val="000000" w:themeColor="text1"/>
          <w:sz w:val="28"/>
          <w:szCs w:val="28"/>
          <w:lang w:val="de-DE" w:eastAsia="en-US"/>
        </w:rPr>
      </w:pPr>
    </w:p>
    <w:p w:rsidR="00F55D47" w:rsidRPr="00275433" w:rsidRDefault="00F55D47" w:rsidP="00266AAD">
      <w:pPr>
        <w:jc w:val="center"/>
        <w:rPr>
          <w:rFonts w:eastAsia="Calibri"/>
          <w:b/>
          <w:bCs/>
          <w:color w:val="000000" w:themeColor="text1"/>
          <w:sz w:val="28"/>
          <w:szCs w:val="28"/>
          <w:lang w:val="uz-Cyrl-UZ" w:eastAsia="en-US"/>
        </w:rPr>
      </w:pPr>
    </w:p>
    <w:tbl>
      <w:tblPr>
        <w:tblpPr w:leftFromText="180" w:rightFromText="180" w:vertAnchor="text" w:tblpX="108" w:tblpY="1"/>
        <w:tblOverlap w:val="never"/>
        <w:tblW w:w="15910" w:type="dxa"/>
        <w:tblLook w:val="01E0" w:firstRow="1" w:lastRow="1" w:firstColumn="1" w:lastColumn="1" w:noHBand="0" w:noVBand="0"/>
      </w:tblPr>
      <w:tblGrid>
        <w:gridCol w:w="1181"/>
        <w:gridCol w:w="7999"/>
        <w:gridCol w:w="1181"/>
        <w:gridCol w:w="5549"/>
      </w:tblGrid>
      <w:tr w:rsidR="00275433" w:rsidRPr="00275433" w:rsidTr="007E36D1">
        <w:trPr>
          <w:gridAfter w:val="2"/>
          <w:wAfter w:w="6730" w:type="dxa"/>
          <w:trHeight w:val="423"/>
        </w:trPr>
        <w:tc>
          <w:tcPr>
            <w:tcW w:w="9180" w:type="dxa"/>
            <w:gridSpan w:val="2"/>
            <w:shd w:val="clear" w:color="auto" w:fill="auto"/>
          </w:tcPr>
          <w:p w:rsidR="00F55D47" w:rsidRPr="00275433" w:rsidRDefault="00F55D47" w:rsidP="00266AAD">
            <w:pPr>
              <w:ind w:right="-57"/>
              <w:rPr>
                <w:rFonts w:eastAsia="Calibri"/>
                <w:b/>
                <w:bCs/>
                <w:noProof/>
                <w:color w:val="000000" w:themeColor="text1"/>
                <w:sz w:val="28"/>
                <w:szCs w:val="28"/>
                <w:lang w:val="en-US" w:eastAsia="en-US"/>
              </w:rPr>
            </w:pPr>
            <w:r w:rsidRPr="00275433">
              <w:rPr>
                <w:rFonts w:eastAsia="Calibri"/>
                <w:b/>
                <w:bCs/>
                <w:noProof/>
                <w:color w:val="000000" w:themeColor="text1"/>
                <w:sz w:val="28"/>
                <w:szCs w:val="28"/>
                <w:lang w:val="en-US" w:eastAsia="en-US"/>
              </w:rPr>
              <w:t>Bilim sohasi</w:t>
            </w:r>
            <w:r w:rsidRPr="00275433">
              <w:rPr>
                <w:rFonts w:eastAsia="Calibri"/>
                <w:b/>
                <w:bCs/>
                <w:noProof/>
                <w:color w:val="000000" w:themeColor="text1"/>
                <w:sz w:val="28"/>
                <w:szCs w:val="28"/>
                <w:lang w:val="uz-Cyrl-UZ" w:eastAsia="en-US"/>
              </w:rPr>
              <w:t xml:space="preserve">: </w:t>
            </w:r>
            <w:r w:rsidRPr="00275433">
              <w:rPr>
                <w:rFonts w:eastAsia="Calibri"/>
                <w:b/>
                <w:bCs/>
                <w:noProof/>
                <w:color w:val="000000" w:themeColor="text1"/>
                <w:sz w:val="28"/>
                <w:szCs w:val="28"/>
                <w:lang w:val="en-US" w:eastAsia="en-US"/>
              </w:rPr>
              <w:t xml:space="preserve">        </w:t>
            </w:r>
            <w:r w:rsidR="00204245">
              <w:rPr>
                <w:rFonts w:eastAsia="Calibri"/>
                <w:b/>
                <w:bCs/>
                <w:noProof/>
                <w:color w:val="000000" w:themeColor="text1"/>
                <w:sz w:val="28"/>
                <w:szCs w:val="28"/>
                <w:lang w:val="en-US" w:eastAsia="en-US"/>
              </w:rPr>
              <w:t xml:space="preserve">   </w:t>
            </w:r>
            <w:r w:rsidR="001844BD" w:rsidRPr="00275433">
              <w:rPr>
                <w:color w:val="000000" w:themeColor="text1"/>
                <w:sz w:val="28"/>
                <w:szCs w:val="28"/>
                <w:lang w:val="uz-Cyrl-UZ"/>
              </w:rPr>
              <w:t>120000</w:t>
            </w:r>
            <w:r w:rsidR="007E36D1" w:rsidRPr="00275433">
              <w:rPr>
                <w:color w:val="000000" w:themeColor="text1"/>
                <w:sz w:val="28"/>
                <w:szCs w:val="28"/>
                <w:lang w:val="en-US"/>
              </w:rPr>
              <w:t xml:space="preserve"> –</w:t>
            </w:r>
            <w:r w:rsidR="001844BD" w:rsidRPr="00275433">
              <w:rPr>
                <w:color w:val="000000" w:themeColor="text1"/>
                <w:sz w:val="28"/>
                <w:szCs w:val="28"/>
                <w:lang w:val="en-US"/>
              </w:rPr>
              <w:t xml:space="preserve"> Gumanitar fanlar</w:t>
            </w:r>
            <w:r w:rsidRPr="00275433">
              <w:rPr>
                <w:rFonts w:eastAsia="Calibri"/>
                <w:b/>
                <w:bCs/>
                <w:noProof/>
                <w:color w:val="000000" w:themeColor="text1"/>
                <w:sz w:val="28"/>
                <w:szCs w:val="28"/>
                <w:lang w:val="en-US" w:eastAsia="en-US"/>
              </w:rPr>
              <w:t xml:space="preserve"> </w:t>
            </w:r>
          </w:p>
        </w:tc>
      </w:tr>
      <w:tr w:rsidR="00275433" w:rsidRPr="00275433" w:rsidTr="007E36D1">
        <w:trPr>
          <w:gridAfter w:val="2"/>
          <w:wAfter w:w="6730" w:type="dxa"/>
          <w:trHeight w:val="433"/>
        </w:trPr>
        <w:tc>
          <w:tcPr>
            <w:tcW w:w="9180" w:type="dxa"/>
            <w:gridSpan w:val="2"/>
            <w:shd w:val="clear" w:color="auto" w:fill="auto"/>
          </w:tcPr>
          <w:p w:rsidR="00F55D47" w:rsidRPr="00275433" w:rsidRDefault="00F55D47" w:rsidP="00266AAD">
            <w:pPr>
              <w:rPr>
                <w:rFonts w:eastAsia="Calibri"/>
                <w:bCs/>
                <w:color w:val="000000" w:themeColor="text1"/>
                <w:sz w:val="28"/>
                <w:szCs w:val="28"/>
                <w:lang w:val="en-US" w:eastAsia="en-US"/>
              </w:rPr>
            </w:pPr>
            <w:r w:rsidRPr="00275433">
              <w:rPr>
                <w:rFonts w:eastAsia="Calibri"/>
                <w:b/>
                <w:bCs/>
                <w:color w:val="000000" w:themeColor="text1"/>
                <w:sz w:val="28"/>
                <w:szCs w:val="28"/>
                <w:lang w:val="en-US" w:eastAsia="en-US"/>
              </w:rPr>
              <w:t xml:space="preserve">Ta’lim sohasi:          </w:t>
            </w:r>
            <w:r w:rsidR="001844BD" w:rsidRPr="00275433">
              <w:rPr>
                <w:color w:val="000000" w:themeColor="text1"/>
                <w:sz w:val="28"/>
                <w:szCs w:val="28"/>
                <w:lang w:val="uz-Cyrl-UZ"/>
              </w:rPr>
              <w:t>110 000 – Pedagogika</w:t>
            </w:r>
          </w:p>
        </w:tc>
      </w:tr>
      <w:tr w:rsidR="00275433" w:rsidRPr="00696D92" w:rsidTr="007E36D1">
        <w:trPr>
          <w:trHeight w:val="976"/>
        </w:trPr>
        <w:tc>
          <w:tcPr>
            <w:tcW w:w="9180" w:type="dxa"/>
            <w:gridSpan w:val="2"/>
            <w:shd w:val="clear" w:color="auto" w:fill="auto"/>
          </w:tcPr>
          <w:p w:rsidR="001844BD" w:rsidRPr="00275433" w:rsidRDefault="00F55D47" w:rsidP="00266AAD">
            <w:pPr>
              <w:tabs>
                <w:tab w:val="left" w:pos="3495"/>
              </w:tabs>
              <w:rPr>
                <w:color w:val="000000" w:themeColor="text1"/>
                <w:sz w:val="28"/>
                <w:szCs w:val="28"/>
                <w:lang w:val="en-US"/>
              </w:rPr>
            </w:pPr>
            <w:r w:rsidRPr="00275433">
              <w:rPr>
                <w:rFonts w:eastAsia="Calibri"/>
                <w:b/>
                <w:bCs/>
                <w:color w:val="000000" w:themeColor="text1"/>
                <w:sz w:val="28"/>
                <w:szCs w:val="28"/>
                <w:lang w:val="en-US" w:eastAsia="en-US"/>
              </w:rPr>
              <w:t>Ta’lim yo’nalishi</w:t>
            </w:r>
            <w:r w:rsidR="001844BD" w:rsidRPr="00275433">
              <w:rPr>
                <w:rFonts w:eastAsia="Calibri"/>
                <w:b/>
                <w:bCs/>
                <w:color w:val="000000" w:themeColor="text1"/>
                <w:sz w:val="28"/>
                <w:szCs w:val="28"/>
                <w:lang w:val="en-US" w:eastAsia="en-US"/>
              </w:rPr>
              <w:t xml:space="preserve">:   </w:t>
            </w:r>
            <w:r w:rsidR="007E36D1" w:rsidRPr="00275433">
              <w:rPr>
                <w:rFonts w:eastAsia="Calibri"/>
                <w:b/>
                <w:bCs/>
                <w:color w:val="000000" w:themeColor="text1"/>
                <w:sz w:val="28"/>
                <w:szCs w:val="28"/>
                <w:lang w:val="en-US" w:eastAsia="en-US"/>
              </w:rPr>
              <w:t xml:space="preserve"> </w:t>
            </w:r>
            <w:r w:rsidR="007C0E87" w:rsidRPr="00275433">
              <w:rPr>
                <w:color w:val="000000" w:themeColor="text1"/>
                <w:sz w:val="28"/>
                <w:szCs w:val="28"/>
                <w:lang w:val="en-US"/>
              </w:rPr>
              <w:t>51114</w:t>
            </w:r>
            <w:r w:rsidR="001844BD" w:rsidRPr="00275433">
              <w:rPr>
                <w:color w:val="000000" w:themeColor="text1"/>
                <w:sz w:val="28"/>
                <w:szCs w:val="28"/>
                <w:lang w:val="en-US"/>
              </w:rPr>
              <w:t>00</w:t>
            </w:r>
            <w:r w:rsidR="007E36D1" w:rsidRPr="00275433">
              <w:rPr>
                <w:color w:val="000000" w:themeColor="text1"/>
                <w:sz w:val="28"/>
                <w:szCs w:val="28"/>
                <w:lang w:val="en-US"/>
              </w:rPr>
              <w:t xml:space="preserve"> – </w:t>
            </w:r>
            <w:r w:rsidR="001844BD" w:rsidRPr="00275433">
              <w:rPr>
                <w:color w:val="000000" w:themeColor="text1"/>
                <w:sz w:val="28"/>
                <w:szCs w:val="28"/>
                <w:lang w:val="en-US"/>
              </w:rPr>
              <w:t>Xorijiy til va adabiyoti</w:t>
            </w:r>
            <w:r w:rsidR="00023462" w:rsidRPr="00275433">
              <w:rPr>
                <w:color w:val="000000" w:themeColor="text1"/>
                <w:sz w:val="28"/>
                <w:szCs w:val="28"/>
                <w:lang w:val="en-US"/>
              </w:rPr>
              <w:t xml:space="preserve"> (tillar bo</w:t>
            </w:r>
            <w:r w:rsidR="00154A9E" w:rsidRPr="00275433">
              <w:rPr>
                <w:color w:val="000000" w:themeColor="text1"/>
                <w:sz w:val="28"/>
                <w:szCs w:val="28"/>
                <w:lang w:val="en-US"/>
              </w:rPr>
              <w:t>‘</w:t>
            </w:r>
            <w:r w:rsidR="00023462" w:rsidRPr="00275433">
              <w:rPr>
                <w:color w:val="000000" w:themeColor="text1"/>
                <w:sz w:val="28"/>
                <w:szCs w:val="28"/>
                <w:lang w:val="en-US"/>
              </w:rPr>
              <w:t>yicha)</w:t>
            </w:r>
          </w:p>
          <w:p w:rsidR="00F55D47" w:rsidRPr="00275433" w:rsidRDefault="00F55D47" w:rsidP="00266AAD">
            <w:pPr>
              <w:tabs>
                <w:tab w:val="left" w:pos="2867"/>
              </w:tabs>
              <w:ind w:right="-57"/>
              <w:rPr>
                <w:rFonts w:eastAsia="Calibri"/>
                <w:bCs/>
                <w:noProof/>
                <w:color w:val="000000" w:themeColor="text1"/>
                <w:sz w:val="28"/>
                <w:szCs w:val="28"/>
                <w:lang w:val="en-US" w:eastAsia="en-US"/>
              </w:rPr>
            </w:pPr>
          </w:p>
          <w:p w:rsidR="00AA061F" w:rsidRPr="00275433" w:rsidRDefault="00AA061F" w:rsidP="00266AAD">
            <w:pPr>
              <w:tabs>
                <w:tab w:val="left" w:pos="2867"/>
              </w:tabs>
              <w:ind w:left="-57" w:right="-57"/>
              <w:rPr>
                <w:rFonts w:eastAsia="Calibri"/>
                <w:b/>
                <w:bCs/>
                <w:noProof/>
                <w:color w:val="000000" w:themeColor="text1"/>
                <w:sz w:val="28"/>
                <w:szCs w:val="28"/>
                <w:lang w:val="en-US" w:eastAsia="en-US"/>
              </w:rPr>
            </w:pPr>
          </w:p>
        </w:tc>
        <w:tc>
          <w:tcPr>
            <w:tcW w:w="1181" w:type="dxa"/>
          </w:tcPr>
          <w:p w:rsidR="00F55D47" w:rsidRPr="00275433" w:rsidRDefault="00F55D47" w:rsidP="00266AAD">
            <w:pPr>
              <w:overflowPunct w:val="0"/>
              <w:jc w:val="right"/>
              <w:textAlignment w:val="baseline"/>
              <w:rPr>
                <w:rFonts w:eastAsia="Calibri"/>
                <w:bCs/>
                <w:color w:val="000000" w:themeColor="text1"/>
                <w:sz w:val="28"/>
                <w:szCs w:val="28"/>
                <w:lang w:val="uz-Cyrl-UZ" w:eastAsia="en-US"/>
              </w:rPr>
            </w:pPr>
          </w:p>
        </w:tc>
        <w:tc>
          <w:tcPr>
            <w:tcW w:w="5549" w:type="dxa"/>
          </w:tcPr>
          <w:p w:rsidR="00F55D47" w:rsidRPr="00275433" w:rsidRDefault="00F55D47" w:rsidP="00266AAD">
            <w:pPr>
              <w:tabs>
                <w:tab w:val="left" w:pos="0"/>
              </w:tabs>
              <w:overflowPunct w:val="0"/>
              <w:ind w:left="387"/>
              <w:textAlignment w:val="baseline"/>
              <w:rPr>
                <w:rFonts w:eastAsia="Calibri"/>
                <w:color w:val="000000" w:themeColor="text1"/>
                <w:sz w:val="28"/>
                <w:szCs w:val="28"/>
                <w:lang w:val="uz-Cyrl-UZ" w:eastAsia="en-US"/>
              </w:rPr>
            </w:pPr>
          </w:p>
        </w:tc>
      </w:tr>
      <w:tr w:rsidR="00275433" w:rsidRPr="00696D92" w:rsidTr="007E36D1">
        <w:trPr>
          <w:gridAfter w:val="3"/>
          <w:wAfter w:w="14729" w:type="dxa"/>
          <w:trHeight w:val="705"/>
        </w:trPr>
        <w:tc>
          <w:tcPr>
            <w:tcW w:w="1181" w:type="dxa"/>
          </w:tcPr>
          <w:p w:rsidR="007E36D1" w:rsidRPr="00275433" w:rsidRDefault="007E36D1" w:rsidP="00266AAD">
            <w:pPr>
              <w:overflowPunct w:val="0"/>
              <w:jc w:val="right"/>
              <w:textAlignment w:val="baseline"/>
              <w:rPr>
                <w:rFonts w:eastAsia="Calibri"/>
                <w:bCs/>
                <w:color w:val="000000" w:themeColor="text1"/>
                <w:sz w:val="28"/>
                <w:szCs w:val="28"/>
                <w:lang w:val="uz-Cyrl-UZ" w:eastAsia="en-US"/>
              </w:rPr>
            </w:pPr>
          </w:p>
        </w:tc>
      </w:tr>
    </w:tbl>
    <w:p w:rsidR="00F55D47" w:rsidRPr="00766112" w:rsidRDefault="00994EE7" w:rsidP="00266AAD">
      <w:pPr>
        <w:rPr>
          <w:rFonts w:eastAsia="Calibri"/>
          <w:b/>
          <w:bCs/>
          <w:color w:val="000000" w:themeColor="text1"/>
          <w:sz w:val="28"/>
          <w:szCs w:val="28"/>
          <w:lang w:eastAsia="en-US"/>
        </w:rPr>
      </w:pPr>
      <w:r w:rsidRPr="00275433">
        <w:rPr>
          <w:b/>
          <w:color w:val="000000" w:themeColor="text1"/>
          <w:sz w:val="28"/>
          <w:szCs w:val="28"/>
          <w:lang w:val="en-US"/>
        </w:rPr>
        <w:t>Umumiy o’quv soati</w:t>
      </w:r>
      <w:r w:rsidR="00A14F44" w:rsidRPr="00275433">
        <w:rPr>
          <w:b/>
          <w:color w:val="000000" w:themeColor="text1"/>
          <w:sz w:val="28"/>
          <w:szCs w:val="28"/>
          <w:lang w:val="uz-Cyrl-UZ"/>
        </w:rPr>
        <w:t xml:space="preserve">  </w:t>
      </w:r>
      <w:r w:rsidR="00F55D47" w:rsidRPr="00275433">
        <w:rPr>
          <w:color w:val="000000" w:themeColor="text1"/>
          <w:sz w:val="28"/>
          <w:szCs w:val="28"/>
          <w:lang w:val="uz-Cyrl-UZ"/>
        </w:rPr>
        <w:t xml:space="preserve"> –</w:t>
      </w:r>
      <w:r w:rsidR="00204245">
        <w:rPr>
          <w:color w:val="000000" w:themeColor="text1"/>
          <w:sz w:val="28"/>
          <w:szCs w:val="28"/>
          <w:lang w:val="en-US"/>
        </w:rPr>
        <w:t xml:space="preserve"> </w:t>
      </w:r>
      <w:r w:rsidR="007F5B43" w:rsidRPr="00766112">
        <w:rPr>
          <w:color w:val="000000" w:themeColor="text1"/>
          <w:sz w:val="28"/>
          <w:szCs w:val="28"/>
          <w:lang w:val="en-US"/>
        </w:rPr>
        <w:t xml:space="preserve">46 </w:t>
      </w:r>
      <w:r w:rsidR="00B208E9" w:rsidRPr="00766112">
        <w:rPr>
          <w:color w:val="000000" w:themeColor="text1"/>
          <w:sz w:val="28"/>
          <w:szCs w:val="28"/>
          <w:lang w:val="en-US"/>
        </w:rPr>
        <w:t>s</w:t>
      </w:r>
      <w:r w:rsidRPr="00766112">
        <w:rPr>
          <w:color w:val="000000" w:themeColor="text1"/>
          <w:sz w:val="28"/>
          <w:szCs w:val="28"/>
          <w:lang w:val="en-US"/>
        </w:rPr>
        <w:t>oat</w:t>
      </w:r>
      <w:r w:rsidR="00F55D47" w:rsidRPr="00766112">
        <w:rPr>
          <w:color w:val="000000" w:themeColor="text1"/>
          <w:sz w:val="28"/>
          <w:szCs w:val="28"/>
          <w:lang w:val="uz-Cyrl-UZ"/>
        </w:rPr>
        <w:t xml:space="preserve"> </w:t>
      </w:r>
    </w:p>
    <w:tbl>
      <w:tblPr>
        <w:tblW w:w="9524" w:type="dxa"/>
        <w:tblLayout w:type="fixed"/>
        <w:tblLook w:val="04A0" w:firstRow="1" w:lastRow="0" w:firstColumn="1" w:lastColumn="0" w:noHBand="0" w:noVBand="1"/>
      </w:tblPr>
      <w:tblGrid>
        <w:gridCol w:w="9524"/>
      </w:tblGrid>
      <w:tr w:rsidR="00F55D47" w:rsidRPr="00275433" w:rsidTr="00E802D7">
        <w:trPr>
          <w:trHeight w:val="648"/>
        </w:trPr>
        <w:tc>
          <w:tcPr>
            <w:tcW w:w="9524" w:type="dxa"/>
          </w:tcPr>
          <w:p w:rsidR="00F55D47" w:rsidRPr="00766112" w:rsidRDefault="00F55D47" w:rsidP="00266AAD">
            <w:pPr>
              <w:rPr>
                <w:color w:val="000000" w:themeColor="text1"/>
                <w:sz w:val="28"/>
                <w:szCs w:val="28"/>
                <w:lang w:val="en-US"/>
              </w:rPr>
            </w:pPr>
          </w:p>
          <w:tbl>
            <w:tblPr>
              <w:tblW w:w="8835" w:type="dxa"/>
              <w:jc w:val="center"/>
              <w:tblLayout w:type="fixed"/>
              <w:tblLook w:val="01E0" w:firstRow="1" w:lastRow="1" w:firstColumn="1" w:lastColumn="1" w:noHBand="0" w:noVBand="0"/>
            </w:tblPr>
            <w:tblGrid>
              <w:gridCol w:w="712"/>
              <w:gridCol w:w="3503"/>
              <w:gridCol w:w="2108"/>
              <w:gridCol w:w="1129"/>
              <w:gridCol w:w="1383"/>
            </w:tblGrid>
            <w:tr w:rsidR="00275433" w:rsidRPr="00766112" w:rsidTr="00DD70E4">
              <w:trPr>
                <w:trHeight w:val="277"/>
                <w:jc w:val="center"/>
              </w:trPr>
              <w:tc>
                <w:tcPr>
                  <w:tcW w:w="712" w:type="dxa"/>
                </w:tcPr>
                <w:p w:rsidR="00954694" w:rsidRPr="00766112" w:rsidRDefault="00954694" w:rsidP="00266AAD">
                  <w:pPr>
                    <w:rPr>
                      <w:color w:val="000000" w:themeColor="text1"/>
                      <w:sz w:val="28"/>
                      <w:szCs w:val="28"/>
                      <w:lang w:val="uz-Cyrl-UZ"/>
                    </w:rPr>
                  </w:pPr>
                </w:p>
                <w:p w:rsidR="00F55D47" w:rsidRPr="00766112" w:rsidRDefault="00F55D47" w:rsidP="00266AAD">
                  <w:pPr>
                    <w:rPr>
                      <w:color w:val="000000" w:themeColor="text1"/>
                      <w:sz w:val="28"/>
                      <w:szCs w:val="28"/>
                      <w:lang w:val="en-US"/>
                    </w:rPr>
                  </w:pPr>
                  <w:r w:rsidRPr="00766112">
                    <w:rPr>
                      <w:color w:val="000000" w:themeColor="text1"/>
                      <w:sz w:val="28"/>
                      <w:szCs w:val="28"/>
                      <w:lang w:val="en-US"/>
                    </w:rPr>
                    <w:t>№</w:t>
                  </w:r>
                </w:p>
              </w:tc>
              <w:tc>
                <w:tcPr>
                  <w:tcW w:w="3503" w:type="dxa"/>
                </w:tcPr>
                <w:p w:rsidR="00954694" w:rsidRPr="00766112" w:rsidRDefault="00954694" w:rsidP="00266AAD">
                  <w:pPr>
                    <w:rPr>
                      <w:color w:val="000000" w:themeColor="text1"/>
                      <w:sz w:val="28"/>
                      <w:szCs w:val="28"/>
                      <w:lang w:val="uz-Cyrl-UZ"/>
                    </w:rPr>
                  </w:pPr>
                </w:p>
                <w:p w:rsidR="00F55D47" w:rsidRPr="00766112" w:rsidRDefault="00F55D47" w:rsidP="00266AAD">
                  <w:pPr>
                    <w:rPr>
                      <w:color w:val="000000" w:themeColor="text1"/>
                      <w:sz w:val="28"/>
                      <w:szCs w:val="28"/>
                      <w:lang w:val="en-US"/>
                    </w:rPr>
                  </w:pPr>
                  <w:r w:rsidRPr="00766112">
                    <w:rPr>
                      <w:color w:val="000000" w:themeColor="text1"/>
                      <w:sz w:val="28"/>
                      <w:szCs w:val="28"/>
                      <w:lang w:val="en-US"/>
                    </w:rPr>
                    <w:t>Mashg’ulotlar turi</w:t>
                  </w:r>
                </w:p>
              </w:tc>
              <w:tc>
                <w:tcPr>
                  <w:tcW w:w="2108" w:type="dxa"/>
                </w:tcPr>
                <w:p w:rsidR="00345513" w:rsidRPr="00766112" w:rsidRDefault="00345513" w:rsidP="00266AAD">
                  <w:pPr>
                    <w:rPr>
                      <w:color w:val="000000" w:themeColor="text1"/>
                      <w:sz w:val="28"/>
                      <w:szCs w:val="28"/>
                      <w:lang w:val="en-US"/>
                    </w:rPr>
                  </w:pPr>
                </w:p>
                <w:p w:rsidR="00F55D47" w:rsidRPr="00766112" w:rsidRDefault="00F55D47" w:rsidP="00266AAD">
                  <w:pPr>
                    <w:rPr>
                      <w:color w:val="000000" w:themeColor="text1"/>
                      <w:sz w:val="28"/>
                      <w:szCs w:val="28"/>
                      <w:lang w:val="en-US"/>
                    </w:rPr>
                  </w:pPr>
                  <w:r w:rsidRPr="00766112">
                    <w:rPr>
                      <w:color w:val="000000" w:themeColor="text1"/>
                      <w:sz w:val="28"/>
                      <w:szCs w:val="28"/>
                      <w:lang w:val="en-US"/>
                    </w:rPr>
                    <w:t>Ajratilgan soat</w:t>
                  </w:r>
                  <w:r w:rsidR="00AC0168" w:rsidRPr="00766112">
                    <w:rPr>
                      <w:color w:val="000000" w:themeColor="text1"/>
                      <w:sz w:val="28"/>
                      <w:szCs w:val="28"/>
                      <w:lang w:val="en-US"/>
                    </w:rPr>
                    <w:t xml:space="preserve">                   </w:t>
                  </w:r>
                </w:p>
              </w:tc>
              <w:tc>
                <w:tcPr>
                  <w:tcW w:w="2512" w:type="dxa"/>
                  <w:gridSpan w:val="2"/>
                </w:tcPr>
                <w:p w:rsidR="00AC0168" w:rsidRPr="00766112" w:rsidRDefault="00AC0168" w:rsidP="00266AAD">
                  <w:pPr>
                    <w:rPr>
                      <w:color w:val="000000" w:themeColor="text1"/>
                      <w:sz w:val="28"/>
                      <w:szCs w:val="28"/>
                      <w:lang w:val="en-US"/>
                    </w:rPr>
                  </w:pPr>
                </w:p>
                <w:p w:rsidR="00F55D47" w:rsidRPr="00766112" w:rsidRDefault="00AC0168" w:rsidP="00266AAD">
                  <w:pPr>
                    <w:rPr>
                      <w:color w:val="000000" w:themeColor="text1"/>
                      <w:sz w:val="28"/>
                      <w:szCs w:val="28"/>
                      <w:lang w:val="en-US"/>
                    </w:rPr>
                  </w:pPr>
                  <w:r w:rsidRPr="00766112">
                    <w:rPr>
                      <w:color w:val="000000" w:themeColor="text1"/>
                      <w:sz w:val="28"/>
                      <w:szCs w:val="28"/>
                      <w:lang w:val="en-US"/>
                    </w:rPr>
                    <w:t xml:space="preserve">                Semestr</w:t>
                  </w:r>
                  <w:r w:rsidR="00DD70E4" w:rsidRPr="00766112">
                    <w:rPr>
                      <w:color w:val="000000" w:themeColor="text1"/>
                      <w:sz w:val="28"/>
                      <w:szCs w:val="28"/>
                      <w:lang w:val="en-US"/>
                    </w:rPr>
                    <w:t xml:space="preserve">           </w:t>
                  </w:r>
                </w:p>
              </w:tc>
            </w:tr>
            <w:tr w:rsidR="00275433" w:rsidRPr="00766112" w:rsidTr="00DD70E4">
              <w:trPr>
                <w:trHeight w:val="277"/>
                <w:jc w:val="center"/>
              </w:trPr>
              <w:tc>
                <w:tcPr>
                  <w:tcW w:w="4215" w:type="dxa"/>
                  <w:gridSpan w:val="2"/>
                </w:tcPr>
                <w:p w:rsidR="00932A77" w:rsidRPr="00766112" w:rsidRDefault="00932A77" w:rsidP="00266AAD">
                  <w:pPr>
                    <w:tabs>
                      <w:tab w:val="center" w:pos="1999"/>
                    </w:tabs>
                    <w:rPr>
                      <w:color w:val="000000" w:themeColor="text1"/>
                      <w:sz w:val="28"/>
                      <w:szCs w:val="28"/>
                      <w:lang w:val="en-US"/>
                    </w:rPr>
                  </w:pPr>
                </w:p>
                <w:p w:rsidR="00295C21" w:rsidRPr="00766112" w:rsidRDefault="00DD70E4" w:rsidP="00266AAD">
                  <w:pPr>
                    <w:tabs>
                      <w:tab w:val="center" w:pos="1999"/>
                    </w:tabs>
                    <w:rPr>
                      <w:color w:val="000000" w:themeColor="text1"/>
                      <w:sz w:val="28"/>
                      <w:szCs w:val="28"/>
                      <w:lang w:val="en-US"/>
                    </w:rPr>
                  </w:pPr>
                  <w:r w:rsidRPr="00766112">
                    <w:rPr>
                      <w:color w:val="000000" w:themeColor="text1"/>
                      <w:sz w:val="28"/>
                      <w:szCs w:val="28"/>
                      <w:lang w:val="en-US"/>
                    </w:rPr>
                    <w:t xml:space="preserve">1        </w:t>
                  </w:r>
                  <w:r w:rsidR="00295C21" w:rsidRPr="00766112">
                    <w:rPr>
                      <w:color w:val="000000" w:themeColor="text1"/>
                      <w:sz w:val="28"/>
                      <w:szCs w:val="28"/>
                      <w:lang w:val="en-US"/>
                    </w:rPr>
                    <w:t>Ma’ruza</w:t>
                  </w:r>
                </w:p>
                <w:p w:rsidR="00DD70E4" w:rsidRPr="00766112" w:rsidRDefault="00295C21" w:rsidP="00266AAD">
                  <w:pPr>
                    <w:tabs>
                      <w:tab w:val="center" w:pos="1999"/>
                    </w:tabs>
                    <w:rPr>
                      <w:color w:val="000000" w:themeColor="text1"/>
                      <w:sz w:val="28"/>
                      <w:szCs w:val="28"/>
                      <w:lang w:val="en-US"/>
                    </w:rPr>
                  </w:pPr>
                  <w:r w:rsidRPr="00766112">
                    <w:rPr>
                      <w:color w:val="000000" w:themeColor="text1"/>
                      <w:sz w:val="28"/>
                      <w:szCs w:val="28"/>
                      <w:lang w:val="en-US"/>
                    </w:rPr>
                    <w:t xml:space="preserve">2        </w:t>
                  </w:r>
                  <w:r w:rsidR="00BE1444" w:rsidRPr="00766112">
                    <w:rPr>
                      <w:color w:val="000000" w:themeColor="text1"/>
                      <w:sz w:val="28"/>
                      <w:szCs w:val="28"/>
                      <w:lang w:val="en-US"/>
                    </w:rPr>
                    <w:t>Seminar</w:t>
                  </w:r>
                  <w:r w:rsidRPr="00766112">
                    <w:rPr>
                      <w:color w:val="000000" w:themeColor="text1"/>
                      <w:sz w:val="28"/>
                      <w:szCs w:val="28"/>
                      <w:lang w:val="en-US"/>
                    </w:rPr>
                    <w:t xml:space="preserve">            </w:t>
                  </w:r>
                  <w:r w:rsidR="000F321E" w:rsidRPr="00766112">
                    <w:rPr>
                      <w:color w:val="000000" w:themeColor="text1"/>
                      <w:sz w:val="28"/>
                      <w:szCs w:val="28"/>
                      <w:lang w:val="en-US"/>
                    </w:rPr>
                    <w:t xml:space="preserve"> </w:t>
                  </w:r>
                  <w:r w:rsidRPr="00766112">
                    <w:rPr>
                      <w:color w:val="000000" w:themeColor="text1"/>
                      <w:sz w:val="28"/>
                      <w:szCs w:val="28"/>
                      <w:lang w:val="en-US"/>
                    </w:rPr>
                    <w:t xml:space="preserve">                     </w:t>
                  </w:r>
                  <w:r w:rsidR="000F321E" w:rsidRPr="00766112">
                    <w:rPr>
                      <w:color w:val="000000" w:themeColor="text1"/>
                      <w:sz w:val="28"/>
                      <w:szCs w:val="28"/>
                      <w:lang w:val="en-US"/>
                    </w:rPr>
                    <w:t xml:space="preserve">    </w:t>
                  </w:r>
                  <w:r w:rsidRPr="00766112">
                    <w:rPr>
                      <w:color w:val="000000" w:themeColor="text1"/>
                      <w:sz w:val="28"/>
                      <w:szCs w:val="28"/>
                      <w:lang w:val="en-US"/>
                    </w:rPr>
                    <w:t xml:space="preserve">                </w:t>
                  </w:r>
                </w:p>
              </w:tc>
              <w:tc>
                <w:tcPr>
                  <w:tcW w:w="2108" w:type="dxa"/>
                </w:tcPr>
                <w:p w:rsidR="00932A77" w:rsidRPr="00766112" w:rsidRDefault="00932A77" w:rsidP="00266AAD">
                  <w:pPr>
                    <w:rPr>
                      <w:color w:val="000000" w:themeColor="text1"/>
                      <w:sz w:val="28"/>
                      <w:szCs w:val="28"/>
                      <w:lang w:val="en-US"/>
                    </w:rPr>
                  </w:pPr>
                </w:p>
                <w:p w:rsidR="000F321E" w:rsidRPr="00766112" w:rsidRDefault="00012B5C" w:rsidP="00266AAD">
                  <w:pPr>
                    <w:rPr>
                      <w:color w:val="000000" w:themeColor="text1"/>
                      <w:sz w:val="28"/>
                      <w:szCs w:val="28"/>
                    </w:rPr>
                  </w:pPr>
                  <w:r w:rsidRPr="00766112">
                    <w:rPr>
                      <w:color w:val="000000" w:themeColor="text1"/>
                      <w:sz w:val="28"/>
                      <w:szCs w:val="28"/>
                      <w:lang w:val="en-US"/>
                    </w:rPr>
                    <w:t xml:space="preserve"> </w:t>
                  </w:r>
                  <w:r w:rsidR="00AD3D30" w:rsidRPr="00766112">
                    <w:rPr>
                      <w:color w:val="000000" w:themeColor="text1"/>
                      <w:sz w:val="28"/>
                      <w:szCs w:val="28"/>
                    </w:rPr>
                    <w:t>14</w:t>
                  </w:r>
                </w:p>
                <w:p w:rsidR="00DD70E4" w:rsidRPr="00766112" w:rsidRDefault="00AD3D30" w:rsidP="00266AAD">
                  <w:pPr>
                    <w:rPr>
                      <w:color w:val="000000" w:themeColor="text1"/>
                      <w:sz w:val="28"/>
                      <w:szCs w:val="28"/>
                    </w:rPr>
                  </w:pPr>
                  <w:r w:rsidRPr="00766112">
                    <w:rPr>
                      <w:color w:val="000000" w:themeColor="text1"/>
                      <w:sz w:val="28"/>
                      <w:szCs w:val="28"/>
                      <w:lang w:val="en-US"/>
                    </w:rPr>
                    <w:t xml:space="preserve"> </w:t>
                  </w:r>
                  <w:r w:rsidRPr="00766112">
                    <w:rPr>
                      <w:color w:val="000000" w:themeColor="text1"/>
                      <w:sz w:val="28"/>
                      <w:szCs w:val="28"/>
                    </w:rPr>
                    <w:t>18</w:t>
                  </w:r>
                </w:p>
              </w:tc>
              <w:tc>
                <w:tcPr>
                  <w:tcW w:w="1129" w:type="dxa"/>
                </w:tcPr>
                <w:p w:rsidR="00DD70E4" w:rsidRPr="00766112" w:rsidRDefault="00DD70E4" w:rsidP="00266AAD">
                  <w:pPr>
                    <w:jc w:val="center"/>
                    <w:rPr>
                      <w:color w:val="000000" w:themeColor="text1"/>
                      <w:sz w:val="28"/>
                      <w:szCs w:val="28"/>
                      <w:lang w:val="en-US"/>
                    </w:rPr>
                  </w:pPr>
                </w:p>
              </w:tc>
              <w:tc>
                <w:tcPr>
                  <w:tcW w:w="1383" w:type="dxa"/>
                </w:tcPr>
                <w:p w:rsidR="00932A77" w:rsidRPr="00766112" w:rsidRDefault="0009315A" w:rsidP="00AC0168">
                  <w:pPr>
                    <w:rPr>
                      <w:color w:val="000000" w:themeColor="text1"/>
                      <w:sz w:val="28"/>
                      <w:szCs w:val="28"/>
                      <w:lang w:val="en-US"/>
                    </w:rPr>
                  </w:pPr>
                  <w:r w:rsidRPr="00766112">
                    <w:rPr>
                      <w:color w:val="000000" w:themeColor="text1"/>
                      <w:sz w:val="28"/>
                      <w:szCs w:val="28"/>
                      <w:lang w:val="en-US"/>
                    </w:rPr>
                    <w:t xml:space="preserve">III </w:t>
                  </w:r>
                  <w:r w:rsidR="00AC0168" w:rsidRPr="00766112">
                    <w:rPr>
                      <w:color w:val="000000" w:themeColor="text1"/>
                      <w:sz w:val="28"/>
                      <w:szCs w:val="28"/>
                      <w:lang w:val="uz-Cyrl-UZ"/>
                    </w:rPr>
                    <w:t xml:space="preserve">  </w:t>
                  </w:r>
                  <w:r w:rsidR="00AC0168" w:rsidRPr="00766112">
                    <w:rPr>
                      <w:color w:val="000000" w:themeColor="text1"/>
                      <w:sz w:val="28"/>
                      <w:szCs w:val="28"/>
                      <w:lang w:val="en-US"/>
                    </w:rPr>
                    <w:t xml:space="preserve">   </w:t>
                  </w:r>
                  <w:r w:rsidR="00AC0168" w:rsidRPr="00766112">
                    <w:rPr>
                      <w:color w:val="000000" w:themeColor="text1"/>
                      <w:sz w:val="28"/>
                      <w:szCs w:val="28"/>
                      <w:lang w:val="uz-Cyrl-UZ"/>
                    </w:rPr>
                    <w:t xml:space="preserve"> </w:t>
                  </w:r>
                  <w:r w:rsidR="00AC0168" w:rsidRPr="00766112">
                    <w:rPr>
                      <w:color w:val="000000" w:themeColor="text1"/>
                      <w:sz w:val="28"/>
                      <w:szCs w:val="28"/>
                      <w:lang w:val="en-US"/>
                    </w:rPr>
                    <w:t>IV</w:t>
                  </w:r>
                </w:p>
                <w:p w:rsidR="000F321E" w:rsidRPr="00766112" w:rsidRDefault="008C78C5" w:rsidP="00AC0168">
                  <w:pPr>
                    <w:rPr>
                      <w:color w:val="000000" w:themeColor="text1"/>
                      <w:sz w:val="28"/>
                      <w:szCs w:val="28"/>
                      <w:lang w:val="en-US"/>
                    </w:rPr>
                  </w:pPr>
                  <w:r w:rsidRPr="00766112">
                    <w:rPr>
                      <w:color w:val="000000" w:themeColor="text1"/>
                      <w:sz w:val="28"/>
                      <w:szCs w:val="28"/>
                      <w:lang w:val="en-US"/>
                    </w:rPr>
                    <w:t xml:space="preserve"> </w:t>
                  </w:r>
                  <w:r w:rsidR="00064862" w:rsidRPr="00766112">
                    <w:rPr>
                      <w:color w:val="000000" w:themeColor="text1"/>
                      <w:sz w:val="28"/>
                      <w:szCs w:val="28"/>
                      <w:lang w:val="en-US"/>
                    </w:rPr>
                    <w:t>-         14</w:t>
                  </w:r>
                  <w:r w:rsidR="00AC0168" w:rsidRPr="00766112">
                    <w:rPr>
                      <w:color w:val="000000" w:themeColor="text1"/>
                      <w:sz w:val="28"/>
                      <w:szCs w:val="28"/>
                      <w:lang w:val="en-US"/>
                    </w:rPr>
                    <w:t xml:space="preserve">    </w:t>
                  </w:r>
                </w:p>
                <w:p w:rsidR="00DD70E4" w:rsidRPr="00766112" w:rsidRDefault="008C78C5" w:rsidP="00266AAD">
                  <w:pPr>
                    <w:tabs>
                      <w:tab w:val="left" w:pos="854"/>
                    </w:tabs>
                    <w:rPr>
                      <w:color w:val="000000" w:themeColor="text1"/>
                      <w:sz w:val="28"/>
                      <w:szCs w:val="28"/>
                      <w:lang w:val="en-US"/>
                    </w:rPr>
                  </w:pPr>
                  <w:r w:rsidRPr="00766112">
                    <w:rPr>
                      <w:color w:val="000000" w:themeColor="text1"/>
                      <w:sz w:val="28"/>
                      <w:szCs w:val="28"/>
                      <w:lang w:val="en-US"/>
                    </w:rPr>
                    <w:t xml:space="preserve"> </w:t>
                  </w:r>
                  <w:r w:rsidR="00064862" w:rsidRPr="00766112">
                    <w:rPr>
                      <w:color w:val="000000" w:themeColor="text1"/>
                      <w:sz w:val="28"/>
                      <w:szCs w:val="28"/>
                      <w:lang w:val="en-US"/>
                    </w:rPr>
                    <w:t>-         18</w:t>
                  </w:r>
                </w:p>
              </w:tc>
            </w:tr>
            <w:tr w:rsidR="00275433" w:rsidRPr="00766112" w:rsidTr="00DD70E4">
              <w:trPr>
                <w:trHeight w:val="264"/>
                <w:jc w:val="center"/>
              </w:trPr>
              <w:tc>
                <w:tcPr>
                  <w:tcW w:w="712" w:type="dxa"/>
                </w:tcPr>
                <w:p w:rsidR="00DD70E4" w:rsidRPr="00766112" w:rsidRDefault="00295C21" w:rsidP="00266AAD">
                  <w:pPr>
                    <w:rPr>
                      <w:color w:val="000000" w:themeColor="text1"/>
                      <w:sz w:val="28"/>
                      <w:szCs w:val="28"/>
                      <w:lang w:val="en-US"/>
                    </w:rPr>
                  </w:pPr>
                  <w:r w:rsidRPr="00766112">
                    <w:rPr>
                      <w:color w:val="000000" w:themeColor="text1"/>
                      <w:sz w:val="28"/>
                      <w:szCs w:val="28"/>
                      <w:lang w:val="en-US"/>
                    </w:rPr>
                    <w:t>3</w:t>
                  </w:r>
                </w:p>
              </w:tc>
              <w:tc>
                <w:tcPr>
                  <w:tcW w:w="3503" w:type="dxa"/>
                </w:tcPr>
                <w:p w:rsidR="00DD70E4" w:rsidRPr="00766112" w:rsidRDefault="00DD70E4" w:rsidP="00266AAD">
                  <w:pPr>
                    <w:rPr>
                      <w:color w:val="000000" w:themeColor="text1"/>
                      <w:sz w:val="28"/>
                      <w:szCs w:val="28"/>
                      <w:lang w:val="en-US"/>
                    </w:rPr>
                  </w:pPr>
                  <w:r w:rsidRPr="00766112">
                    <w:rPr>
                      <w:color w:val="000000" w:themeColor="text1"/>
                      <w:sz w:val="28"/>
                      <w:szCs w:val="28"/>
                      <w:lang w:val="en-US"/>
                    </w:rPr>
                    <w:t>Mustaqil ta’lim</w:t>
                  </w:r>
                </w:p>
              </w:tc>
              <w:tc>
                <w:tcPr>
                  <w:tcW w:w="2108" w:type="dxa"/>
                </w:tcPr>
                <w:p w:rsidR="00DD70E4" w:rsidRPr="00766112" w:rsidRDefault="00AD3D30" w:rsidP="00266AAD">
                  <w:pPr>
                    <w:rPr>
                      <w:color w:val="000000" w:themeColor="text1"/>
                      <w:sz w:val="28"/>
                      <w:szCs w:val="28"/>
                    </w:rPr>
                  </w:pPr>
                  <w:r w:rsidRPr="00766112">
                    <w:rPr>
                      <w:color w:val="000000" w:themeColor="text1"/>
                      <w:sz w:val="28"/>
                      <w:szCs w:val="28"/>
                      <w:lang w:val="en-US"/>
                    </w:rPr>
                    <w:t xml:space="preserve"> </w:t>
                  </w:r>
                  <w:r w:rsidRPr="00766112">
                    <w:rPr>
                      <w:color w:val="000000" w:themeColor="text1"/>
                      <w:sz w:val="28"/>
                      <w:szCs w:val="28"/>
                    </w:rPr>
                    <w:t>14</w:t>
                  </w:r>
                </w:p>
              </w:tc>
              <w:tc>
                <w:tcPr>
                  <w:tcW w:w="1129" w:type="dxa"/>
                </w:tcPr>
                <w:p w:rsidR="00DD70E4" w:rsidRPr="00766112" w:rsidRDefault="00DD70E4" w:rsidP="00266AAD">
                  <w:pPr>
                    <w:jc w:val="center"/>
                    <w:rPr>
                      <w:color w:val="000000" w:themeColor="text1"/>
                      <w:sz w:val="28"/>
                      <w:szCs w:val="28"/>
                      <w:lang w:val="en-US"/>
                    </w:rPr>
                  </w:pPr>
                </w:p>
              </w:tc>
              <w:tc>
                <w:tcPr>
                  <w:tcW w:w="1383" w:type="dxa"/>
                </w:tcPr>
                <w:p w:rsidR="00DD70E4" w:rsidRPr="00766112" w:rsidRDefault="008C78C5" w:rsidP="00064862">
                  <w:pPr>
                    <w:rPr>
                      <w:color w:val="000000" w:themeColor="text1"/>
                      <w:sz w:val="28"/>
                      <w:szCs w:val="28"/>
                      <w:lang w:val="en-US"/>
                    </w:rPr>
                  </w:pPr>
                  <w:r w:rsidRPr="00766112">
                    <w:rPr>
                      <w:color w:val="000000" w:themeColor="text1"/>
                      <w:sz w:val="28"/>
                      <w:szCs w:val="28"/>
                      <w:lang w:val="en-US"/>
                    </w:rPr>
                    <w:t xml:space="preserve"> </w:t>
                  </w:r>
                  <w:r w:rsidR="00064862" w:rsidRPr="00766112">
                    <w:rPr>
                      <w:color w:val="000000" w:themeColor="text1"/>
                      <w:sz w:val="28"/>
                      <w:szCs w:val="28"/>
                      <w:lang w:val="en-US"/>
                    </w:rPr>
                    <w:t>-</w:t>
                  </w:r>
                  <w:r w:rsidR="00AC0168" w:rsidRPr="00766112">
                    <w:rPr>
                      <w:color w:val="000000" w:themeColor="text1"/>
                      <w:sz w:val="28"/>
                      <w:szCs w:val="28"/>
                      <w:lang w:val="en-US"/>
                    </w:rPr>
                    <w:t xml:space="preserve">         </w:t>
                  </w:r>
                  <w:r w:rsidR="00064862" w:rsidRPr="00766112">
                    <w:rPr>
                      <w:color w:val="000000" w:themeColor="text1"/>
                      <w:sz w:val="28"/>
                      <w:szCs w:val="28"/>
                      <w:lang w:val="en-US"/>
                    </w:rPr>
                    <w:t>14</w:t>
                  </w:r>
                </w:p>
              </w:tc>
            </w:tr>
            <w:tr w:rsidR="00275433" w:rsidRPr="00275433" w:rsidTr="00DD70E4">
              <w:trPr>
                <w:trHeight w:val="277"/>
                <w:jc w:val="center"/>
              </w:trPr>
              <w:tc>
                <w:tcPr>
                  <w:tcW w:w="4215" w:type="dxa"/>
                  <w:gridSpan w:val="2"/>
                </w:tcPr>
                <w:p w:rsidR="00DD70E4" w:rsidRPr="00766112" w:rsidRDefault="00DD70E4" w:rsidP="00266AAD">
                  <w:pPr>
                    <w:rPr>
                      <w:color w:val="000000" w:themeColor="text1"/>
                      <w:sz w:val="28"/>
                      <w:szCs w:val="28"/>
                      <w:lang w:val="uz-Cyrl-UZ"/>
                    </w:rPr>
                  </w:pPr>
                  <w:r w:rsidRPr="00766112">
                    <w:rPr>
                      <w:color w:val="000000" w:themeColor="text1"/>
                      <w:sz w:val="28"/>
                      <w:szCs w:val="28"/>
                      <w:lang w:val="en-US"/>
                    </w:rPr>
                    <w:t xml:space="preserve">           Umumiy o’quv soati</w:t>
                  </w:r>
                </w:p>
              </w:tc>
              <w:tc>
                <w:tcPr>
                  <w:tcW w:w="2108" w:type="dxa"/>
                </w:tcPr>
                <w:p w:rsidR="00DD70E4" w:rsidRPr="00766112" w:rsidRDefault="00766112" w:rsidP="00AD3D30">
                  <w:pPr>
                    <w:rPr>
                      <w:color w:val="000000" w:themeColor="text1"/>
                      <w:sz w:val="28"/>
                      <w:szCs w:val="28"/>
                      <w:lang w:val="en-US"/>
                    </w:rPr>
                  </w:pPr>
                  <w:r w:rsidRPr="00766112">
                    <w:rPr>
                      <w:color w:val="000000" w:themeColor="text1"/>
                      <w:sz w:val="28"/>
                      <w:szCs w:val="28"/>
                    </w:rPr>
                    <w:t xml:space="preserve"> </w:t>
                  </w:r>
                  <w:r w:rsidRPr="00766112">
                    <w:rPr>
                      <w:color w:val="000000" w:themeColor="text1"/>
                      <w:sz w:val="28"/>
                      <w:szCs w:val="28"/>
                      <w:lang w:val="en-US"/>
                    </w:rPr>
                    <w:t>46</w:t>
                  </w:r>
                  <w:r w:rsidR="00DD70E4" w:rsidRPr="00766112">
                    <w:rPr>
                      <w:color w:val="000000" w:themeColor="text1"/>
                      <w:sz w:val="28"/>
                      <w:szCs w:val="28"/>
                      <w:lang w:val="en-US"/>
                    </w:rPr>
                    <w:t xml:space="preserve">  </w:t>
                  </w:r>
                </w:p>
              </w:tc>
              <w:tc>
                <w:tcPr>
                  <w:tcW w:w="1129" w:type="dxa"/>
                </w:tcPr>
                <w:p w:rsidR="00DD70E4" w:rsidRPr="00766112" w:rsidRDefault="00DD70E4" w:rsidP="00266AAD">
                  <w:pPr>
                    <w:jc w:val="center"/>
                    <w:rPr>
                      <w:color w:val="000000" w:themeColor="text1"/>
                      <w:sz w:val="28"/>
                      <w:szCs w:val="28"/>
                      <w:lang w:val="en-US"/>
                    </w:rPr>
                  </w:pPr>
                </w:p>
              </w:tc>
              <w:tc>
                <w:tcPr>
                  <w:tcW w:w="1383" w:type="dxa"/>
                </w:tcPr>
                <w:p w:rsidR="00DD70E4" w:rsidRPr="00064862" w:rsidRDefault="008C78C5" w:rsidP="00064862">
                  <w:pPr>
                    <w:rPr>
                      <w:color w:val="000000" w:themeColor="text1"/>
                      <w:sz w:val="28"/>
                      <w:szCs w:val="28"/>
                      <w:lang w:val="en-US"/>
                    </w:rPr>
                  </w:pPr>
                  <w:r w:rsidRPr="00766112">
                    <w:rPr>
                      <w:color w:val="000000" w:themeColor="text1"/>
                      <w:sz w:val="28"/>
                      <w:szCs w:val="28"/>
                      <w:lang w:val="en-US"/>
                    </w:rPr>
                    <w:t xml:space="preserve"> -         </w:t>
                  </w:r>
                  <w:r w:rsidR="00766112" w:rsidRPr="00766112">
                    <w:rPr>
                      <w:color w:val="000000" w:themeColor="text1"/>
                      <w:sz w:val="28"/>
                      <w:szCs w:val="28"/>
                      <w:lang w:val="en-US"/>
                    </w:rPr>
                    <w:t>46</w:t>
                  </w:r>
                  <w:r w:rsidR="00064862" w:rsidRPr="00064862">
                    <w:rPr>
                      <w:color w:val="000000" w:themeColor="text1"/>
                      <w:sz w:val="28"/>
                      <w:szCs w:val="28"/>
                      <w:lang w:val="en-US"/>
                    </w:rPr>
                    <w:t xml:space="preserve">     </w:t>
                  </w:r>
                </w:p>
              </w:tc>
            </w:tr>
          </w:tbl>
          <w:p w:rsidR="00F55D47" w:rsidRPr="00275433" w:rsidRDefault="00F55D47" w:rsidP="00266AAD">
            <w:pPr>
              <w:rPr>
                <w:color w:val="000000" w:themeColor="text1"/>
                <w:sz w:val="28"/>
                <w:szCs w:val="28"/>
                <w:lang w:val="en-US"/>
              </w:rPr>
            </w:pPr>
          </w:p>
        </w:tc>
      </w:tr>
    </w:tbl>
    <w:p w:rsidR="00DD70E4" w:rsidRPr="00275433" w:rsidRDefault="00DD70E4" w:rsidP="00266AAD">
      <w:pPr>
        <w:rPr>
          <w:b/>
          <w:color w:val="000000" w:themeColor="text1"/>
          <w:sz w:val="28"/>
          <w:szCs w:val="28"/>
          <w:lang w:val="en-US"/>
        </w:rPr>
      </w:pPr>
    </w:p>
    <w:p w:rsidR="00932A77" w:rsidRPr="00275433" w:rsidRDefault="00335A1A" w:rsidP="00266AAD">
      <w:pPr>
        <w:rPr>
          <w:b/>
          <w:color w:val="000000" w:themeColor="text1"/>
          <w:sz w:val="28"/>
          <w:szCs w:val="28"/>
          <w:lang w:val="en-US"/>
        </w:rPr>
      </w:pPr>
      <w:r w:rsidRPr="00275433">
        <w:rPr>
          <w:b/>
          <w:color w:val="000000" w:themeColor="text1"/>
          <w:sz w:val="28"/>
          <w:szCs w:val="28"/>
          <w:lang w:val="en-US"/>
        </w:rPr>
        <w:t xml:space="preserve">                                              </w:t>
      </w:r>
    </w:p>
    <w:p w:rsidR="00932A77" w:rsidRPr="00275433" w:rsidRDefault="00932A77" w:rsidP="00266AAD">
      <w:pPr>
        <w:rPr>
          <w:color w:val="000000" w:themeColor="text1"/>
          <w:sz w:val="28"/>
          <w:szCs w:val="28"/>
          <w:lang w:val="en-US"/>
        </w:rPr>
      </w:pPr>
    </w:p>
    <w:p w:rsidR="00AF2895" w:rsidRPr="00AF2895" w:rsidRDefault="00932A77" w:rsidP="00266AAD">
      <w:pPr>
        <w:tabs>
          <w:tab w:val="left" w:pos="3630"/>
        </w:tabs>
        <w:rPr>
          <w:color w:val="000000" w:themeColor="text1"/>
          <w:sz w:val="28"/>
          <w:szCs w:val="28"/>
          <w:lang w:val="en-US"/>
        </w:rPr>
      </w:pPr>
      <w:r w:rsidRPr="00275433">
        <w:rPr>
          <w:color w:val="000000" w:themeColor="text1"/>
          <w:sz w:val="28"/>
          <w:szCs w:val="28"/>
          <w:lang w:val="en-US"/>
        </w:rPr>
        <w:tab/>
      </w:r>
    </w:p>
    <w:p w:rsidR="00932A77" w:rsidRPr="00275433" w:rsidRDefault="00932A77" w:rsidP="005251FD">
      <w:pPr>
        <w:tabs>
          <w:tab w:val="left" w:pos="3630"/>
        </w:tabs>
        <w:jc w:val="center"/>
        <w:rPr>
          <w:rFonts w:eastAsia="Calibri"/>
          <w:color w:val="000000" w:themeColor="text1"/>
          <w:sz w:val="28"/>
          <w:szCs w:val="28"/>
          <w:lang w:val="en-US" w:eastAsia="en-US"/>
        </w:rPr>
      </w:pPr>
      <w:r w:rsidRPr="00275433">
        <w:rPr>
          <w:rFonts w:eastAsia="Calibri"/>
          <w:b/>
          <w:bCs/>
          <w:color w:val="000000" w:themeColor="text1"/>
          <w:sz w:val="28"/>
          <w:szCs w:val="28"/>
          <w:lang w:val="uz-Cyrl-UZ" w:eastAsia="en-US"/>
        </w:rPr>
        <w:t>Chirchiq– 201</w:t>
      </w:r>
      <w:r w:rsidR="0087327E">
        <w:rPr>
          <w:rFonts w:eastAsia="Calibri"/>
          <w:b/>
          <w:bCs/>
          <w:color w:val="000000" w:themeColor="text1"/>
          <w:sz w:val="28"/>
          <w:szCs w:val="28"/>
          <w:lang w:val="en-US" w:eastAsia="en-US"/>
        </w:rPr>
        <w:t>9</w:t>
      </w:r>
      <w:r w:rsidRPr="00275433">
        <w:rPr>
          <w:rFonts w:eastAsia="Calibri"/>
          <w:b/>
          <w:bCs/>
          <w:color w:val="000000" w:themeColor="text1"/>
          <w:sz w:val="28"/>
          <w:szCs w:val="28"/>
          <w:lang w:val="en-US" w:eastAsia="en-US"/>
        </w:rPr>
        <w:t xml:space="preserve"> yil</w:t>
      </w:r>
    </w:p>
    <w:p w:rsidR="00A14F44" w:rsidRPr="00275433" w:rsidRDefault="004E2444" w:rsidP="00266AAD">
      <w:pPr>
        <w:jc w:val="both"/>
        <w:rPr>
          <w:color w:val="000000" w:themeColor="text1"/>
          <w:sz w:val="28"/>
          <w:szCs w:val="28"/>
          <w:lang w:val="uz-Cyrl-UZ"/>
        </w:rPr>
      </w:pPr>
      <w:r w:rsidRPr="00275433">
        <w:rPr>
          <w:color w:val="000000" w:themeColor="text1"/>
          <w:sz w:val="28"/>
          <w:szCs w:val="28"/>
          <w:lang w:val="en-US"/>
        </w:rPr>
        <w:lastRenderedPageBreak/>
        <w:t xml:space="preserve">       </w:t>
      </w:r>
      <w:r w:rsidR="00A14F44" w:rsidRPr="00275433">
        <w:rPr>
          <w:color w:val="000000" w:themeColor="text1"/>
          <w:sz w:val="28"/>
          <w:szCs w:val="28"/>
          <w:lang w:val="uz-Cyrl-UZ"/>
        </w:rPr>
        <w:t>Fanning  ishchi o‘quv dasturi O‘zbekiston Respublikasi Oliy va o‘rta maxsus ta‘lim vazirligining  20</w:t>
      </w:r>
      <w:r w:rsidR="000F321E" w:rsidRPr="00275433">
        <w:rPr>
          <w:color w:val="000000" w:themeColor="text1"/>
          <w:sz w:val="28"/>
          <w:szCs w:val="28"/>
          <w:lang w:val="en-US"/>
        </w:rPr>
        <w:t>__</w:t>
      </w:r>
      <w:r w:rsidR="00A14F44" w:rsidRPr="00275433">
        <w:rPr>
          <w:color w:val="000000" w:themeColor="text1"/>
          <w:sz w:val="28"/>
          <w:szCs w:val="28"/>
          <w:lang w:val="uz-Cyrl-UZ"/>
        </w:rPr>
        <w:t xml:space="preserve"> yil </w:t>
      </w:r>
      <w:r w:rsidR="000F321E" w:rsidRPr="00275433">
        <w:rPr>
          <w:color w:val="000000" w:themeColor="text1"/>
          <w:sz w:val="28"/>
          <w:szCs w:val="28"/>
          <w:lang w:val="en-US"/>
        </w:rPr>
        <w:t>___</w:t>
      </w:r>
      <w:r w:rsidR="00A14F44" w:rsidRPr="00275433">
        <w:rPr>
          <w:color w:val="000000" w:themeColor="text1"/>
          <w:sz w:val="28"/>
          <w:szCs w:val="28"/>
          <w:lang w:val="uz-Cyrl-UZ"/>
        </w:rPr>
        <w:t xml:space="preserve"> avgustdagi </w:t>
      </w:r>
      <w:r w:rsidR="000F321E" w:rsidRPr="00275433">
        <w:rPr>
          <w:color w:val="000000" w:themeColor="text1"/>
          <w:sz w:val="28"/>
          <w:szCs w:val="28"/>
          <w:lang w:val="en-US"/>
        </w:rPr>
        <w:t>___</w:t>
      </w:r>
      <w:r w:rsidR="00A14F44" w:rsidRPr="00275433">
        <w:rPr>
          <w:color w:val="000000" w:themeColor="text1"/>
          <w:sz w:val="28"/>
          <w:szCs w:val="28"/>
          <w:lang w:val="uz-Cyrl-UZ"/>
        </w:rPr>
        <w:t xml:space="preserve">-sonli buyrug’i bilan (buyruqning </w:t>
      </w:r>
      <w:r w:rsidR="000F321E" w:rsidRPr="00275433">
        <w:rPr>
          <w:color w:val="000000" w:themeColor="text1"/>
          <w:sz w:val="28"/>
          <w:szCs w:val="28"/>
          <w:lang w:val="en-US"/>
        </w:rPr>
        <w:t>__</w:t>
      </w:r>
      <w:r w:rsidR="00A40E31" w:rsidRPr="00275433">
        <w:rPr>
          <w:color w:val="000000" w:themeColor="text1"/>
          <w:sz w:val="28"/>
          <w:szCs w:val="28"/>
          <w:lang w:val="uz-Cyrl-UZ"/>
        </w:rPr>
        <w:t>-ilovasi) tasdiqlangan</w:t>
      </w:r>
      <w:r w:rsidR="00A40E31" w:rsidRPr="00275433">
        <w:rPr>
          <w:b/>
          <w:color w:val="000000" w:themeColor="text1"/>
          <w:sz w:val="28"/>
          <w:szCs w:val="28"/>
          <w:lang w:val="en-US"/>
        </w:rPr>
        <w:t xml:space="preserve"> </w:t>
      </w:r>
      <w:r w:rsidR="000F321E" w:rsidRPr="00275433">
        <w:rPr>
          <w:color w:val="000000" w:themeColor="text1"/>
          <w:sz w:val="28"/>
          <w:szCs w:val="28"/>
          <w:lang w:val="en-US"/>
        </w:rPr>
        <w:t>TARJIMA NAZARIYASI VA AMALIYOTI</w:t>
      </w:r>
      <w:r w:rsidR="00A40E31" w:rsidRPr="00275433">
        <w:rPr>
          <w:color w:val="000000" w:themeColor="text1"/>
          <w:sz w:val="28"/>
          <w:szCs w:val="28"/>
          <w:lang w:val="en-US"/>
        </w:rPr>
        <w:t xml:space="preserve"> </w:t>
      </w:r>
      <w:r w:rsidR="00A14F44" w:rsidRPr="00275433">
        <w:rPr>
          <w:color w:val="000000" w:themeColor="text1"/>
          <w:sz w:val="28"/>
          <w:szCs w:val="28"/>
          <w:lang w:val="uz-Cyrl-UZ"/>
        </w:rPr>
        <w:t xml:space="preserve"> o’quv fan dasturi asosida tayyorlangan. </w:t>
      </w:r>
    </w:p>
    <w:p w:rsidR="00A14F44" w:rsidRPr="00275433" w:rsidRDefault="00A14F44" w:rsidP="00266AAD">
      <w:pPr>
        <w:jc w:val="both"/>
        <w:rPr>
          <w:color w:val="000000" w:themeColor="text1"/>
          <w:sz w:val="28"/>
          <w:szCs w:val="28"/>
          <w:lang w:val="uz-Cyrl-UZ"/>
        </w:rPr>
      </w:pPr>
    </w:p>
    <w:p w:rsidR="00A14F44" w:rsidRPr="00275433" w:rsidRDefault="00A14F44" w:rsidP="00266AAD">
      <w:pPr>
        <w:jc w:val="both"/>
        <w:rPr>
          <w:color w:val="000000" w:themeColor="text1"/>
          <w:sz w:val="28"/>
          <w:szCs w:val="28"/>
          <w:lang w:val="uz-Cyrl-UZ"/>
        </w:rPr>
      </w:pPr>
      <w:r w:rsidRPr="00275433">
        <w:rPr>
          <w:color w:val="000000" w:themeColor="text1"/>
          <w:sz w:val="28"/>
          <w:szCs w:val="28"/>
          <w:lang w:val="uz-Cyrl-UZ"/>
        </w:rPr>
        <w:t xml:space="preserve">      Fanning  dasturi  </w:t>
      </w:r>
      <w:r w:rsidRPr="00275433">
        <w:rPr>
          <w:color w:val="000000" w:themeColor="text1"/>
          <w:sz w:val="28"/>
          <w:szCs w:val="28"/>
          <w:lang w:val="en-US"/>
        </w:rPr>
        <w:t>Toshkent viloyati</w:t>
      </w:r>
      <w:r w:rsidRPr="00275433">
        <w:rPr>
          <w:color w:val="000000" w:themeColor="text1"/>
          <w:sz w:val="28"/>
          <w:szCs w:val="28"/>
          <w:lang w:val="uz-Cyrl-UZ"/>
        </w:rPr>
        <w:t xml:space="preserve"> Chirchiq davlat pedagogika institut</w:t>
      </w:r>
      <w:r w:rsidRPr="00275433">
        <w:rPr>
          <w:color w:val="000000" w:themeColor="text1"/>
          <w:sz w:val="28"/>
          <w:szCs w:val="28"/>
          <w:lang w:val="en-US"/>
        </w:rPr>
        <w:t>i</w:t>
      </w:r>
      <w:r w:rsidRPr="00275433">
        <w:rPr>
          <w:color w:val="000000" w:themeColor="text1"/>
          <w:sz w:val="28"/>
          <w:szCs w:val="28"/>
          <w:lang w:val="uz-Cyrl-UZ"/>
        </w:rPr>
        <w:t xml:space="preserve"> </w:t>
      </w:r>
      <w:r w:rsidRPr="00275433">
        <w:rPr>
          <w:color w:val="000000" w:themeColor="text1"/>
          <w:sz w:val="28"/>
          <w:szCs w:val="28"/>
          <w:lang w:val="en-US"/>
        </w:rPr>
        <w:t>k</w:t>
      </w:r>
      <w:r w:rsidR="001D32F5" w:rsidRPr="00275433">
        <w:rPr>
          <w:color w:val="000000" w:themeColor="text1"/>
          <w:sz w:val="28"/>
          <w:szCs w:val="28"/>
          <w:lang w:val="uz-Cyrl-UZ"/>
        </w:rPr>
        <w:t>engashining  20</w:t>
      </w:r>
      <w:r w:rsidR="008C78C5">
        <w:rPr>
          <w:color w:val="000000" w:themeColor="text1"/>
          <w:sz w:val="28"/>
          <w:szCs w:val="28"/>
          <w:lang w:val="en-US"/>
        </w:rPr>
        <w:t>19</w:t>
      </w:r>
      <w:r w:rsidR="001D32F5" w:rsidRPr="00275433">
        <w:rPr>
          <w:color w:val="000000" w:themeColor="text1"/>
          <w:sz w:val="28"/>
          <w:szCs w:val="28"/>
          <w:lang w:val="uz-Cyrl-UZ"/>
        </w:rPr>
        <w:t xml:space="preserve"> yil  </w:t>
      </w:r>
      <w:r w:rsidR="000F321E" w:rsidRPr="00275433">
        <w:rPr>
          <w:color w:val="000000" w:themeColor="text1"/>
          <w:sz w:val="28"/>
          <w:szCs w:val="28"/>
          <w:lang w:val="en-US"/>
        </w:rPr>
        <w:t>___</w:t>
      </w:r>
      <w:r w:rsidRPr="00275433">
        <w:rPr>
          <w:color w:val="000000" w:themeColor="text1"/>
          <w:sz w:val="28"/>
          <w:szCs w:val="28"/>
          <w:lang w:val="uz-Cyrl-UZ"/>
        </w:rPr>
        <w:t xml:space="preserve"> avgustdagi  yig‘ilishida</w:t>
      </w:r>
      <w:r w:rsidRPr="00275433">
        <w:rPr>
          <w:color w:val="000000" w:themeColor="text1"/>
          <w:sz w:val="28"/>
          <w:szCs w:val="28"/>
          <w:lang w:val="en-US"/>
        </w:rPr>
        <w:t xml:space="preserve"> </w:t>
      </w:r>
      <w:r w:rsidR="000F321E" w:rsidRPr="00275433">
        <w:rPr>
          <w:color w:val="000000" w:themeColor="text1"/>
          <w:sz w:val="28"/>
          <w:szCs w:val="28"/>
          <w:lang w:val="en-US"/>
        </w:rPr>
        <w:t>__</w:t>
      </w:r>
      <w:r w:rsidRPr="00275433">
        <w:rPr>
          <w:color w:val="000000" w:themeColor="text1"/>
          <w:sz w:val="28"/>
          <w:szCs w:val="28"/>
          <w:lang w:val="en-US"/>
        </w:rPr>
        <w:t>-sonli bayoni bilan tasdiqlangan</w:t>
      </w:r>
      <w:r w:rsidRPr="00275433">
        <w:rPr>
          <w:color w:val="000000" w:themeColor="text1"/>
          <w:sz w:val="28"/>
          <w:szCs w:val="28"/>
          <w:lang w:val="uz-Cyrl-UZ"/>
        </w:rPr>
        <w:t>.</w:t>
      </w:r>
    </w:p>
    <w:p w:rsidR="00A14F44" w:rsidRPr="00275433" w:rsidRDefault="00A14F44" w:rsidP="00266AAD">
      <w:pPr>
        <w:jc w:val="both"/>
        <w:rPr>
          <w:color w:val="000000" w:themeColor="text1"/>
          <w:sz w:val="28"/>
          <w:szCs w:val="28"/>
          <w:lang w:val="uz-Cyrl-UZ"/>
        </w:rPr>
      </w:pPr>
    </w:p>
    <w:p w:rsidR="00F55D47" w:rsidRPr="00275433" w:rsidRDefault="00F55D47" w:rsidP="00266AAD">
      <w:pPr>
        <w:tabs>
          <w:tab w:val="left" w:pos="851"/>
          <w:tab w:val="left" w:pos="993"/>
        </w:tabs>
        <w:overflowPunct w:val="0"/>
        <w:autoSpaceDE w:val="0"/>
        <w:autoSpaceDN w:val="0"/>
        <w:adjustRightInd w:val="0"/>
        <w:jc w:val="both"/>
        <w:rPr>
          <w:rFonts w:eastAsia="Calibri"/>
          <w:color w:val="000000" w:themeColor="text1"/>
          <w:sz w:val="28"/>
          <w:szCs w:val="28"/>
          <w:lang w:val="uz-Cyrl-UZ" w:eastAsia="en-US"/>
        </w:rPr>
      </w:pPr>
    </w:p>
    <w:tbl>
      <w:tblPr>
        <w:tblW w:w="5332" w:type="pct"/>
        <w:tblInd w:w="-318" w:type="dxa"/>
        <w:tblLook w:val="01E0" w:firstRow="1" w:lastRow="1" w:firstColumn="1" w:lastColumn="1" w:noHBand="0" w:noVBand="0"/>
      </w:tblPr>
      <w:tblGrid>
        <w:gridCol w:w="227"/>
        <w:gridCol w:w="9905"/>
        <w:gridCol w:w="75"/>
      </w:tblGrid>
      <w:tr w:rsidR="00275433" w:rsidRPr="0087327E" w:rsidTr="00393DFA">
        <w:trPr>
          <w:trHeight w:val="146"/>
        </w:trPr>
        <w:tc>
          <w:tcPr>
            <w:tcW w:w="265" w:type="pct"/>
          </w:tcPr>
          <w:p w:rsidR="00F55D47" w:rsidRPr="00275433" w:rsidRDefault="00F55D47" w:rsidP="00266AAD">
            <w:pPr>
              <w:spacing w:after="200"/>
              <w:rPr>
                <w:rFonts w:eastAsia="Calibri"/>
                <w:b/>
                <w:bCs/>
                <w:color w:val="000000" w:themeColor="text1"/>
                <w:sz w:val="28"/>
                <w:szCs w:val="28"/>
                <w:lang w:val="uz-Cyrl-UZ" w:eastAsia="en-US"/>
              </w:rPr>
            </w:pPr>
          </w:p>
        </w:tc>
        <w:tc>
          <w:tcPr>
            <w:tcW w:w="4735" w:type="pct"/>
            <w:gridSpan w:val="2"/>
          </w:tcPr>
          <w:p w:rsidR="00A14F44" w:rsidRPr="00275433" w:rsidRDefault="004E2444" w:rsidP="00266AAD">
            <w:pPr>
              <w:tabs>
                <w:tab w:val="left" w:pos="540"/>
                <w:tab w:val="left" w:pos="3570"/>
              </w:tabs>
              <w:rPr>
                <w:rFonts w:eastAsia="Calibri"/>
                <w:b/>
                <w:bCs/>
                <w:color w:val="000000" w:themeColor="text1"/>
                <w:sz w:val="28"/>
                <w:szCs w:val="28"/>
                <w:lang w:val="uz-Cyrl-UZ" w:eastAsia="en-US"/>
              </w:rPr>
            </w:pPr>
            <w:r w:rsidRPr="00275433">
              <w:rPr>
                <w:rFonts w:eastAsia="Calibri"/>
                <w:b/>
                <w:bCs/>
                <w:color w:val="000000" w:themeColor="text1"/>
                <w:sz w:val="28"/>
                <w:szCs w:val="28"/>
                <w:lang w:val="uz-Cyrl-UZ" w:eastAsia="en-US"/>
              </w:rPr>
              <w:t>Tuzuvchi</w:t>
            </w:r>
            <w:r w:rsidR="00EB5174" w:rsidRPr="00275433">
              <w:rPr>
                <w:rFonts w:eastAsia="Calibri"/>
                <w:b/>
                <w:bCs/>
                <w:color w:val="000000" w:themeColor="text1"/>
                <w:sz w:val="28"/>
                <w:szCs w:val="28"/>
                <w:lang w:val="uz-Cyrl-UZ" w:eastAsia="en-US"/>
              </w:rPr>
              <w:t>lar</w:t>
            </w:r>
            <w:r w:rsidR="00A14F44" w:rsidRPr="00275433">
              <w:rPr>
                <w:rFonts w:eastAsia="Calibri"/>
                <w:b/>
                <w:bCs/>
                <w:color w:val="000000" w:themeColor="text1"/>
                <w:sz w:val="28"/>
                <w:szCs w:val="28"/>
                <w:lang w:val="uz-Cyrl-UZ" w:eastAsia="en-US"/>
              </w:rPr>
              <w:t xml:space="preserve"> </w:t>
            </w:r>
          </w:p>
          <w:p w:rsidR="00393DFA" w:rsidRPr="00275433" w:rsidRDefault="00393DFA" w:rsidP="00266AAD">
            <w:pPr>
              <w:tabs>
                <w:tab w:val="left" w:pos="540"/>
                <w:tab w:val="left" w:pos="3570"/>
              </w:tabs>
              <w:jc w:val="center"/>
              <w:rPr>
                <w:rFonts w:eastAsia="Calibri"/>
                <w:color w:val="000000" w:themeColor="text1"/>
                <w:sz w:val="28"/>
                <w:szCs w:val="28"/>
                <w:lang w:val="uz-Cyrl-UZ" w:eastAsia="en-US"/>
              </w:rPr>
            </w:pPr>
            <w:r w:rsidRPr="00275433">
              <w:rPr>
                <w:rFonts w:eastAsia="Calibri"/>
                <w:color w:val="000000" w:themeColor="text1"/>
                <w:sz w:val="28"/>
                <w:szCs w:val="28"/>
                <w:lang w:val="uz-Cyrl-UZ" w:eastAsia="en-US"/>
              </w:rPr>
              <w:t xml:space="preserve">   </w:t>
            </w:r>
          </w:p>
          <w:tbl>
            <w:tblPr>
              <w:tblW w:w="9764" w:type="dxa"/>
              <w:tblLook w:val="01E0" w:firstRow="1" w:lastRow="1" w:firstColumn="1" w:lastColumn="1" w:noHBand="0" w:noVBand="0"/>
            </w:tblPr>
            <w:tblGrid>
              <w:gridCol w:w="223"/>
              <w:gridCol w:w="9541"/>
            </w:tblGrid>
            <w:tr w:rsidR="008C78C5" w:rsidRPr="00696D92" w:rsidTr="0087327E">
              <w:trPr>
                <w:trHeight w:val="353"/>
              </w:trPr>
              <w:tc>
                <w:tcPr>
                  <w:tcW w:w="114" w:type="pct"/>
                </w:tcPr>
                <w:p w:rsidR="008C78C5" w:rsidRPr="00275433" w:rsidRDefault="008C78C5" w:rsidP="00266AAD">
                  <w:pPr>
                    <w:tabs>
                      <w:tab w:val="left" w:pos="3570"/>
                    </w:tabs>
                    <w:rPr>
                      <w:rFonts w:eastAsia="Calibri"/>
                      <w:b/>
                      <w:bCs/>
                      <w:color w:val="000000" w:themeColor="text1"/>
                      <w:sz w:val="28"/>
                      <w:szCs w:val="28"/>
                      <w:lang w:val="uz-Cyrl-UZ" w:eastAsia="en-US"/>
                    </w:rPr>
                  </w:pPr>
                </w:p>
              </w:tc>
              <w:tc>
                <w:tcPr>
                  <w:tcW w:w="4886" w:type="pct"/>
                  <w:vMerge w:val="restart"/>
                </w:tcPr>
                <w:p w:rsidR="008C78C5" w:rsidRPr="00696D92" w:rsidRDefault="008C78C5" w:rsidP="00266AAD">
                  <w:pPr>
                    <w:tabs>
                      <w:tab w:val="left" w:pos="540"/>
                      <w:tab w:val="left" w:pos="3570"/>
                    </w:tabs>
                    <w:rPr>
                      <w:color w:val="000000" w:themeColor="text1"/>
                      <w:sz w:val="28"/>
                      <w:szCs w:val="28"/>
                      <w:lang w:val="en-US"/>
                    </w:rPr>
                  </w:pPr>
                  <w:r w:rsidRPr="00696D92">
                    <w:rPr>
                      <w:rFonts w:eastAsia="Calibri"/>
                      <w:color w:val="000000" w:themeColor="text1"/>
                      <w:sz w:val="28"/>
                      <w:szCs w:val="28"/>
                      <w:lang w:val="uz-Cyrl-UZ" w:eastAsia="en-US"/>
                    </w:rPr>
                    <w:t xml:space="preserve">  </w:t>
                  </w:r>
                  <w:r w:rsidRPr="00696D92">
                    <w:rPr>
                      <w:rFonts w:eastAsia="Calibri"/>
                      <w:color w:val="000000" w:themeColor="text1"/>
                      <w:sz w:val="28"/>
                      <w:szCs w:val="28"/>
                      <w:lang w:val="en-US" w:eastAsia="en-US"/>
                    </w:rPr>
                    <w:t xml:space="preserve">  </w:t>
                  </w:r>
                  <w:r w:rsidRPr="00696D92">
                    <w:rPr>
                      <w:rFonts w:eastAsia="Calibri"/>
                      <w:color w:val="000000" w:themeColor="text1"/>
                      <w:sz w:val="28"/>
                      <w:szCs w:val="28"/>
                      <w:lang w:val="uz-Cyrl-UZ" w:eastAsia="en-US"/>
                    </w:rPr>
                    <w:t xml:space="preserve"> </w:t>
                  </w:r>
                  <w:r w:rsidRPr="00696D92">
                    <w:rPr>
                      <w:rFonts w:eastAsia="Calibri"/>
                      <w:color w:val="000000" w:themeColor="text1"/>
                      <w:sz w:val="28"/>
                      <w:szCs w:val="28"/>
                      <w:lang w:val="en-US" w:eastAsia="en-US"/>
                    </w:rPr>
                    <w:t xml:space="preserve">  </w:t>
                  </w:r>
                  <w:r w:rsidRPr="00696D92">
                    <w:rPr>
                      <w:rFonts w:eastAsia="Calibri"/>
                      <w:color w:val="000000" w:themeColor="text1"/>
                      <w:sz w:val="28"/>
                      <w:szCs w:val="28"/>
                      <w:lang w:val="uz-Cyrl-UZ" w:eastAsia="en-US"/>
                    </w:rPr>
                    <w:t xml:space="preserve">M.A.Yusupova </w:t>
                  </w:r>
                  <w:r w:rsidRPr="00696D92">
                    <w:rPr>
                      <w:rFonts w:eastAsia="Calibri"/>
                      <w:color w:val="000000" w:themeColor="text1"/>
                      <w:sz w:val="28"/>
                      <w:szCs w:val="28"/>
                      <w:lang w:val="en-US" w:eastAsia="en-US"/>
                    </w:rPr>
                    <w:t xml:space="preserve"> </w:t>
                  </w:r>
                  <w:r w:rsidRPr="00696D92">
                    <w:rPr>
                      <w:rFonts w:eastAsia="Calibri"/>
                      <w:color w:val="000000" w:themeColor="text1"/>
                      <w:sz w:val="28"/>
                      <w:szCs w:val="28"/>
                      <w:lang w:val="uz-Cyrl-UZ" w:eastAsia="en-US"/>
                    </w:rPr>
                    <w:t xml:space="preserve">-   </w:t>
                  </w:r>
                  <w:r w:rsidRPr="00696D92">
                    <w:rPr>
                      <w:color w:val="000000" w:themeColor="text1"/>
                      <w:sz w:val="28"/>
                      <w:szCs w:val="28"/>
                      <w:lang w:val="en-US"/>
                    </w:rPr>
                    <w:t>Toshkent viloyati</w:t>
                  </w:r>
                  <w:r w:rsidRPr="00696D92">
                    <w:rPr>
                      <w:color w:val="000000" w:themeColor="text1"/>
                      <w:sz w:val="28"/>
                      <w:szCs w:val="28"/>
                      <w:lang w:val="uz-Cyrl-UZ"/>
                    </w:rPr>
                    <w:t xml:space="preserve"> Chirchiq davlat pedagogika instituti</w:t>
                  </w:r>
                  <w:r w:rsidRPr="00696D92">
                    <w:rPr>
                      <w:color w:val="000000" w:themeColor="text1"/>
                      <w:sz w:val="28"/>
                      <w:szCs w:val="28"/>
                      <w:lang w:val="en-US"/>
                    </w:rPr>
                    <w:t xml:space="preserve"> </w:t>
                  </w:r>
                </w:p>
                <w:p w:rsidR="008C78C5" w:rsidRPr="00696D92" w:rsidRDefault="008C78C5" w:rsidP="00266AAD">
                  <w:pPr>
                    <w:tabs>
                      <w:tab w:val="left" w:pos="540"/>
                      <w:tab w:val="left" w:pos="3570"/>
                    </w:tabs>
                    <w:rPr>
                      <w:rFonts w:eastAsia="Calibri"/>
                      <w:color w:val="000000" w:themeColor="text1"/>
                      <w:sz w:val="28"/>
                      <w:szCs w:val="28"/>
                      <w:lang w:val="en-US" w:eastAsia="en-US"/>
                    </w:rPr>
                  </w:pPr>
                  <w:r w:rsidRPr="00696D92">
                    <w:rPr>
                      <w:color w:val="000000" w:themeColor="text1"/>
                      <w:sz w:val="28"/>
                      <w:szCs w:val="28"/>
                      <w:lang w:val="en-US"/>
                    </w:rPr>
                    <w:t xml:space="preserve">                                     </w:t>
                  </w:r>
                  <w:r w:rsidRPr="00696D92">
                    <w:rPr>
                      <w:rFonts w:eastAsia="Calibri"/>
                      <w:color w:val="000000" w:themeColor="text1"/>
                      <w:sz w:val="28"/>
                      <w:szCs w:val="28"/>
                      <w:lang w:val="en-US" w:eastAsia="en-US"/>
                    </w:rPr>
                    <w:t>Xorijiy t</w:t>
                  </w:r>
                  <w:r w:rsidRPr="00696D92">
                    <w:rPr>
                      <w:rFonts w:eastAsia="Calibri"/>
                      <w:color w:val="000000" w:themeColor="text1"/>
                      <w:sz w:val="28"/>
                      <w:szCs w:val="28"/>
                      <w:lang w:val="uz-Cyrl-UZ" w:eastAsia="en-US"/>
                    </w:rPr>
                    <w:t>ill</w:t>
                  </w:r>
                  <w:r w:rsidRPr="00696D92">
                    <w:rPr>
                      <w:rFonts w:eastAsia="Calibri"/>
                      <w:color w:val="000000" w:themeColor="text1"/>
                      <w:sz w:val="28"/>
                      <w:szCs w:val="28"/>
                      <w:lang w:val="en-US" w:eastAsia="en-US"/>
                    </w:rPr>
                    <w:t xml:space="preserve">ar  </w:t>
                  </w:r>
                  <w:r w:rsidRPr="00696D92">
                    <w:rPr>
                      <w:rFonts w:eastAsia="Calibri"/>
                      <w:color w:val="000000" w:themeColor="text1"/>
                      <w:sz w:val="28"/>
                      <w:szCs w:val="28"/>
                      <w:lang w:val="uz-Cyrl-UZ" w:eastAsia="en-US"/>
                    </w:rPr>
                    <w:t>kafedrasi</w:t>
                  </w:r>
                  <w:r w:rsidRPr="00696D92">
                    <w:rPr>
                      <w:rFonts w:eastAsia="Calibri"/>
                      <w:color w:val="000000" w:themeColor="text1"/>
                      <w:sz w:val="28"/>
                      <w:szCs w:val="28"/>
                      <w:lang w:val="en-US" w:eastAsia="en-US"/>
                    </w:rPr>
                    <w:t xml:space="preserve"> </w:t>
                  </w:r>
                  <w:r w:rsidRPr="00696D92">
                    <w:rPr>
                      <w:rFonts w:eastAsia="Calibri"/>
                      <w:color w:val="000000" w:themeColor="text1"/>
                      <w:sz w:val="28"/>
                      <w:szCs w:val="28"/>
                      <w:lang w:val="uz-Cyrl-UZ" w:eastAsia="en-US"/>
                    </w:rPr>
                    <w:t>o’qituvchisi</w:t>
                  </w:r>
                </w:p>
                <w:p w:rsidR="008C78C5" w:rsidRPr="00696D92" w:rsidRDefault="008C78C5" w:rsidP="00266AAD">
                  <w:pPr>
                    <w:tabs>
                      <w:tab w:val="left" w:pos="540"/>
                      <w:tab w:val="left" w:pos="3570"/>
                    </w:tabs>
                    <w:rPr>
                      <w:color w:val="000000" w:themeColor="text1"/>
                      <w:sz w:val="28"/>
                      <w:szCs w:val="28"/>
                      <w:lang w:val="en-US"/>
                    </w:rPr>
                  </w:pPr>
                  <w:r w:rsidRPr="00696D92">
                    <w:rPr>
                      <w:rFonts w:eastAsia="Calibri"/>
                      <w:color w:val="000000" w:themeColor="text1"/>
                      <w:sz w:val="28"/>
                      <w:szCs w:val="28"/>
                      <w:lang w:val="en-US" w:eastAsia="en-US"/>
                    </w:rPr>
                    <w:t xml:space="preserve">       Q. Sh. Maxmudov -  </w:t>
                  </w:r>
                  <w:r w:rsidRPr="00696D92">
                    <w:rPr>
                      <w:color w:val="000000" w:themeColor="text1"/>
                      <w:sz w:val="28"/>
                      <w:szCs w:val="28"/>
                      <w:lang w:val="en-US"/>
                    </w:rPr>
                    <w:t>Toshkent viloyati</w:t>
                  </w:r>
                  <w:r w:rsidRPr="00696D92">
                    <w:rPr>
                      <w:color w:val="000000" w:themeColor="text1"/>
                      <w:sz w:val="28"/>
                      <w:szCs w:val="28"/>
                      <w:lang w:val="uz-Cyrl-UZ"/>
                    </w:rPr>
                    <w:t xml:space="preserve"> Chirchiq davlat pedagogika instituti</w:t>
                  </w:r>
                  <w:r w:rsidRPr="00696D92">
                    <w:rPr>
                      <w:color w:val="000000" w:themeColor="text1"/>
                      <w:sz w:val="28"/>
                      <w:szCs w:val="28"/>
                      <w:lang w:val="en-US"/>
                    </w:rPr>
                    <w:t xml:space="preserve"> </w:t>
                  </w:r>
                </w:p>
                <w:p w:rsidR="008C78C5" w:rsidRPr="00696D92" w:rsidRDefault="008C78C5" w:rsidP="00266AAD">
                  <w:pPr>
                    <w:tabs>
                      <w:tab w:val="left" w:pos="540"/>
                      <w:tab w:val="left" w:pos="3570"/>
                    </w:tabs>
                    <w:rPr>
                      <w:rFonts w:eastAsia="Calibri"/>
                      <w:color w:val="000000" w:themeColor="text1"/>
                      <w:sz w:val="28"/>
                      <w:szCs w:val="28"/>
                      <w:lang w:val="en-US" w:eastAsia="en-US"/>
                    </w:rPr>
                  </w:pPr>
                  <w:r w:rsidRPr="00696D92">
                    <w:rPr>
                      <w:color w:val="000000" w:themeColor="text1"/>
                      <w:sz w:val="28"/>
                      <w:szCs w:val="28"/>
                      <w:lang w:val="en-US"/>
                    </w:rPr>
                    <w:t xml:space="preserve">                                     </w:t>
                  </w:r>
                  <w:r w:rsidRPr="00696D92">
                    <w:rPr>
                      <w:rFonts w:eastAsia="Calibri"/>
                      <w:color w:val="000000" w:themeColor="text1"/>
                      <w:sz w:val="28"/>
                      <w:szCs w:val="28"/>
                      <w:lang w:val="en-US" w:eastAsia="en-US"/>
                    </w:rPr>
                    <w:t>Xorijiy t</w:t>
                  </w:r>
                  <w:r w:rsidRPr="00696D92">
                    <w:rPr>
                      <w:rFonts w:eastAsia="Calibri"/>
                      <w:color w:val="000000" w:themeColor="text1"/>
                      <w:sz w:val="28"/>
                      <w:szCs w:val="28"/>
                      <w:lang w:val="uz-Cyrl-UZ" w:eastAsia="en-US"/>
                    </w:rPr>
                    <w:t>ill</w:t>
                  </w:r>
                  <w:r w:rsidRPr="00696D92">
                    <w:rPr>
                      <w:rFonts w:eastAsia="Calibri"/>
                      <w:color w:val="000000" w:themeColor="text1"/>
                      <w:sz w:val="28"/>
                      <w:szCs w:val="28"/>
                      <w:lang w:val="en-US" w:eastAsia="en-US"/>
                    </w:rPr>
                    <w:t xml:space="preserve">ar  </w:t>
                  </w:r>
                  <w:r w:rsidRPr="00696D92">
                    <w:rPr>
                      <w:rFonts w:eastAsia="Calibri"/>
                      <w:color w:val="000000" w:themeColor="text1"/>
                      <w:sz w:val="28"/>
                      <w:szCs w:val="28"/>
                      <w:lang w:val="uz-Cyrl-UZ" w:eastAsia="en-US"/>
                    </w:rPr>
                    <w:t xml:space="preserve">kafedrasi o’qituvchisi     </w:t>
                  </w:r>
                </w:p>
                <w:p w:rsidR="008C78C5" w:rsidRPr="00696D92" w:rsidRDefault="008C78C5" w:rsidP="008C78C5">
                  <w:pPr>
                    <w:tabs>
                      <w:tab w:val="left" w:pos="540"/>
                      <w:tab w:val="left" w:pos="3570"/>
                    </w:tabs>
                    <w:rPr>
                      <w:color w:val="000000" w:themeColor="text1"/>
                      <w:sz w:val="28"/>
                      <w:szCs w:val="28"/>
                      <w:lang w:val="en-US"/>
                    </w:rPr>
                  </w:pPr>
                  <w:r w:rsidRPr="00696D92">
                    <w:rPr>
                      <w:rFonts w:eastAsia="Calibri"/>
                      <w:color w:val="000000" w:themeColor="text1"/>
                      <w:sz w:val="28"/>
                      <w:szCs w:val="28"/>
                      <w:lang w:val="uz-Cyrl-UZ" w:eastAsia="en-US"/>
                    </w:rPr>
                    <w:t xml:space="preserve">       </w:t>
                  </w:r>
                  <w:r w:rsidRPr="00696D92">
                    <w:rPr>
                      <w:rFonts w:eastAsia="Calibri"/>
                      <w:color w:val="000000" w:themeColor="text1"/>
                      <w:sz w:val="28"/>
                      <w:szCs w:val="28"/>
                      <w:lang w:val="en-US" w:eastAsia="en-US"/>
                    </w:rPr>
                    <w:t>M.N. Musabekova -</w:t>
                  </w:r>
                  <w:r w:rsidRPr="00696D92">
                    <w:rPr>
                      <w:rFonts w:eastAsia="Calibri"/>
                      <w:color w:val="000000" w:themeColor="text1"/>
                      <w:sz w:val="28"/>
                      <w:szCs w:val="28"/>
                      <w:lang w:val="uz-Cyrl-UZ" w:eastAsia="en-US"/>
                    </w:rPr>
                    <w:t xml:space="preserve"> </w:t>
                  </w:r>
                  <w:r w:rsidRPr="00696D92">
                    <w:rPr>
                      <w:color w:val="000000" w:themeColor="text1"/>
                      <w:sz w:val="28"/>
                      <w:szCs w:val="28"/>
                      <w:lang w:val="en-US"/>
                    </w:rPr>
                    <w:t>Toshkent viloyati</w:t>
                  </w:r>
                  <w:r w:rsidRPr="00696D92">
                    <w:rPr>
                      <w:color w:val="000000" w:themeColor="text1"/>
                      <w:sz w:val="28"/>
                      <w:szCs w:val="28"/>
                      <w:lang w:val="uz-Cyrl-UZ"/>
                    </w:rPr>
                    <w:t xml:space="preserve"> Chirchiq davlat pedagogika instituti</w:t>
                  </w:r>
                  <w:r w:rsidRPr="00696D92">
                    <w:rPr>
                      <w:color w:val="000000" w:themeColor="text1"/>
                      <w:sz w:val="28"/>
                      <w:szCs w:val="28"/>
                      <w:lang w:val="en-US"/>
                    </w:rPr>
                    <w:t xml:space="preserve"> </w:t>
                  </w:r>
                </w:p>
                <w:p w:rsidR="008C78C5" w:rsidRPr="008C78C5" w:rsidRDefault="008C78C5" w:rsidP="00266AAD">
                  <w:pPr>
                    <w:tabs>
                      <w:tab w:val="left" w:pos="540"/>
                      <w:tab w:val="left" w:pos="3570"/>
                    </w:tabs>
                    <w:rPr>
                      <w:rFonts w:eastAsia="Calibri"/>
                      <w:color w:val="000000" w:themeColor="text1"/>
                      <w:sz w:val="28"/>
                      <w:szCs w:val="28"/>
                      <w:lang w:val="en-US" w:eastAsia="en-US"/>
                    </w:rPr>
                  </w:pPr>
                  <w:r w:rsidRPr="00696D92">
                    <w:rPr>
                      <w:color w:val="000000" w:themeColor="text1"/>
                      <w:sz w:val="28"/>
                      <w:szCs w:val="28"/>
                      <w:lang w:val="en-US"/>
                    </w:rPr>
                    <w:t xml:space="preserve">                                     </w:t>
                  </w:r>
                  <w:r w:rsidRPr="00696D92">
                    <w:rPr>
                      <w:rFonts w:eastAsia="Calibri"/>
                      <w:color w:val="000000" w:themeColor="text1"/>
                      <w:sz w:val="28"/>
                      <w:szCs w:val="28"/>
                      <w:lang w:val="en-US" w:eastAsia="en-US"/>
                    </w:rPr>
                    <w:t>Xorijiy t</w:t>
                  </w:r>
                  <w:r w:rsidRPr="00696D92">
                    <w:rPr>
                      <w:rFonts w:eastAsia="Calibri"/>
                      <w:color w:val="000000" w:themeColor="text1"/>
                      <w:sz w:val="28"/>
                      <w:szCs w:val="28"/>
                      <w:lang w:val="uz-Cyrl-UZ" w:eastAsia="en-US"/>
                    </w:rPr>
                    <w:t>ill</w:t>
                  </w:r>
                  <w:r w:rsidRPr="00696D92">
                    <w:rPr>
                      <w:rFonts w:eastAsia="Calibri"/>
                      <w:color w:val="000000" w:themeColor="text1"/>
                      <w:sz w:val="28"/>
                      <w:szCs w:val="28"/>
                      <w:lang w:val="en-US" w:eastAsia="en-US"/>
                    </w:rPr>
                    <w:t xml:space="preserve">ar  </w:t>
                  </w:r>
                  <w:r w:rsidRPr="00696D92">
                    <w:rPr>
                      <w:rFonts w:eastAsia="Calibri"/>
                      <w:color w:val="000000" w:themeColor="text1"/>
                      <w:sz w:val="28"/>
                      <w:szCs w:val="28"/>
                      <w:lang w:val="uz-Cyrl-UZ" w:eastAsia="en-US"/>
                    </w:rPr>
                    <w:t>kafedrasi o’qituvchisi</w:t>
                  </w:r>
                  <w:r w:rsidRPr="00275433">
                    <w:rPr>
                      <w:rFonts w:eastAsia="Calibri"/>
                      <w:color w:val="000000" w:themeColor="text1"/>
                      <w:sz w:val="28"/>
                      <w:szCs w:val="28"/>
                      <w:lang w:val="uz-Cyrl-UZ" w:eastAsia="en-US"/>
                    </w:rPr>
                    <w:t xml:space="preserve">     </w:t>
                  </w:r>
                </w:p>
              </w:tc>
            </w:tr>
            <w:tr w:rsidR="008C78C5" w:rsidRPr="00696D92" w:rsidTr="0087327E">
              <w:trPr>
                <w:trHeight w:val="353"/>
              </w:trPr>
              <w:tc>
                <w:tcPr>
                  <w:tcW w:w="114" w:type="pct"/>
                </w:tcPr>
                <w:p w:rsidR="008C78C5" w:rsidRPr="00275433" w:rsidRDefault="008C78C5" w:rsidP="00266AAD">
                  <w:pPr>
                    <w:tabs>
                      <w:tab w:val="left" w:pos="3570"/>
                    </w:tabs>
                    <w:rPr>
                      <w:rFonts w:eastAsia="Calibri"/>
                      <w:b/>
                      <w:bCs/>
                      <w:color w:val="000000" w:themeColor="text1"/>
                      <w:sz w:val="28"/>
                      <w:szCs w:val="28"/>
                      <w:lang w:val="uz-Cyrl-UZ" w:eastAsia="en-US"/>
                    </w:rPr>
                  </w:pPr>
                </w:p>
              </w:tc>
              <w:tc>
                <w:tcPr>
                  <w:tcW w:w="4886" w:type="pct"/>
                  <w:vMerge/>
                </w:tcPr>
                <w:p w:rsidR="008C78C5" w:rsidRPr="00275433" w:rsidRDefault="008C78C5" w:rsidP="00266AAD">
                  <w:pPr>
                    <w:tabs>
                      <w:tab w:val="left" w:pos="3570"/>
                    </w:tabs>
                    <w:rPr>
                      <w:rFonts w:eastAsia="Calibri"/>
                      <w:b/>
                      <w:bCs/>
                      <w:color w:val="000000" w:themeColor="text1"/>
                      <w:sz w:val="28"/>
                      <w:szCs w:val="28"/>
                      <w:lang w:val="en-US" w:eastAsia="en-US"/>
                    </w:rPr>
                  </w:pPr>
                </w:p>
              </w:tc>
            </w:tr>
            <w:tr w:rsidR="008C78C5" w:rsidRPr="00696D92" w:rsidTr="0087327E">
              <w:trPr>
                <w:trHeight w:val="353"/>
              </w:trPr>
              <w:tc>
                <w:tcPr>
                  <w:tcW w:w="114" w:type="pct"/>
                </w:tcPr>
                <w:p w:rsidR="008C78C5" w:rsidRPr="00275433" w:rsidRDefault="008C78C5" w:rsidP="00266AAD">
                  <w:pPr>
                    <w:tabs>
                      <w:tab w:val="left" w:pos="3570"/>
                    </w:tabs>
                    <w:rPr>
                      <w:rFonts w:eastAsia="Calibri"/>
                      <w:b/>
                      <w:bCs/>
                      <w:color w:val="000000" w:themeColor="text1"/>
                      <w:sz w:val="28"/>
                      <w:szCs w:val="28"/>
                      <w:lang w:val="uz-Cyrl-UZ" w:eastAsia="en-US"/>
                    </w:rPr>
                  </w:pPr>
                </w:p>
              </w:tc>
              <w:tc>
                <w:tcPr>
                  <w:tcW w:w="4886" w:type="pct"/>
                  <w:vMerge/>
                </w:tcPr>
                <w:p w:rsidR="008C78C5" w:rsidRPr="00275433" w:rsidRDefault="008C78C5" w:rsidP="00266AAD">
                  <w:pPr>
                    <w:tabs>
                      <w:tab w:val="left" w:pos="3570"/>
                    </w:tabs>
                    <w:rPr>
                      <w:rFonts w:eastAsia="Calibri"/>
                      <w:b/>
                      <w:bCs/>
                      <w:color w:val="000000" w:themeColor="text1"/>
                      <w:sz w:val="28"/>
                      <w:szCs w:val="28"/>
                      <w:lang w:val="uz-Cyrl-UZ" w:eastAsia="en-US"/>
                    </w:rPr>
                  </w:pPr>
                </w:p>
              </w:tc>
            </w:tr>
          </w:tbl>
          <w:p w:rsidR="00A14F44" w:rsidRPr="00275433" w:rsidRDefault="007C3DD0" w:rsidP="00266AAD">
            <w:pPr>
              <w:tabs>
                <w:tab w:val="left" w:pos="540"/>
              </w:tabs>
              <w:rPr>
                <w:rFonts w:eastAsia="Calibri"/>
                <w:b/>
                <w:bCs/>
                <w:color w:val="000000" w:themeColor="text1"/>
                <w:sz w:val="28"/>
                <w:szCs w:val="28"/>
                <w:lang w:val="uz-Cyrl-UZ" w:eastAsia="en-US"/>
              </w:rPr>
            </w:pPr>
            <w:r w:rsidRPr="00275433">
              <w:rPr>
                <w:rFonts w:eastAsia="Calibri"/>
                <w:b/>
                <w:bCs/>
                <w:color w:val="000000" w:themeColor="text1"/>
                <w:sz w:val="28"/>
                <w:szCs w:val="28"/>
                <w:lang w:val="uz-Cyrl-UZ" w:eastAsia="en-US"/>
              </w:rPr>
              <w:t xml:space="preserve">    </w:t>
            </w:r>
            <w:r w:rsidR="00F02E65" w:rsidRPr="00275433">
              <w:rPr>
                <w:rFonts w:eastAsia="Calibri"/>
                <w:b/>
                <w:bCs/>
                <w:color w:val="000000" w:themeColor="text1"/>
                <w:sz w:val="28"/>
                <w:szCs w:val="28"/>
                <w:lang w:val="uz-Cyrl-UZ" w:eastAsia="en-US"/>
              </w:rPr>
              <w:t>T</w:t>
            </w:r>
            <w:r w:rsidR="00A14F44" w:rsidRPr="00275433">
              <w:rPr>
                <w:rFonts w:eastAsia="Calibri"/>
                <w:b/>
                <w:bCs/>
                <w:color w:val="000000" w:themeColor="text1"/>
                <w:sz w:val="28"/>
                <w:szCs w:val="28"/>
                <w:lang w:val="uz-Cyrl-UZ" w:eastAsia="en-US"/>
              </w:rPr>
              <w:t>aqrizchi</w:t>
            </w:r>
            <w:r w:rsidR="004E2444" w:rsidRPr="00275433">
              <w:rPr>
                <w:rFonts w:eastAsia="Calibri"/>
                <w:b/>
                <w:bCs/>
                <w:color w:val="000000" w:themeColor="text1"/>
                <w:sz w:val="28"/>
                <w:szCs w:val="28"/>
                <w:lang w:val="uz-Cyrl-UZ" w:eastAsia="en-US"/>
              </w:rPr>
              <w:t>lar</w:t>
            </w:r>
            <w:r w:rsidR="00A14F44" w:rsidRPr="00275433">
              <w:rPr>
                <w:rFonts w:eastAsia="Calibri"/>
                <w:b/>
                <w:bCs/>
                <w:color w:val="000000" w:themeColor="text1"/>
                <w:sz w:val="28"/>
                <w:szCs w:val="28"/>
                <w:lang w:val="uz-Cyrl-UZ" w:eastAsia="en-US"/>
              </w:rPr>
              <w:t xml:space="preserve"> </w:t>
            </w:r>
          </w:p>
          <w:p w:rsidR="0087327E" w:rsidRPr="00275433" w:rsidRDefault="0087327E" w:rsidP="00016667">
            <w:pPr>
              <w:tabs>
                <w:tab w:val="left" w:pos="540"/>
              </w:tabs>
              <w:jc w:val="center"/>
              <w:rPr>
                <w:rFonts w:eastAsia="Calibri"/>
                <w:bCs/>
                <w:color w:val="000000" w:themeColor="text1"/>
                <w:sz w:val="28"/>
                <w:szCs w:val="28"/>
                <w:lang w:val="uz-Cyrl-UZ" w:eastAsia="en-US"/>
              </w:rPr>
            </w:pPr>
            <w:r w:rsidRPr="00275433">
              <w:rPr>
                <w:rFonts w:eastAsia="Batang"/>
                <w:color w:val="000000" w:themeColor="text1"/>
                <w:sz w:val="28"/>
                <w:szCs w:val="28"/>
                <w:lang w:val="uz-Cyrl-UZ"/>
              </w:rPr>
              <w:t xml:space="preserve">      </w:t>
            </w:r>
            <w:r w:rsidRPr="00016667">
              <w:rPr>
                <w:rFonts w:eastAsia="Batang"/>
                <w:color w:val="000000" w:themeColor="text1"/>
                <w:sz w:val="28"/>
                <w:szCs w:val="28"/>
                <w:lang w:val="uz-Cyrl-UZ"/>
              </w:rPr>
              <w:t>J</w:t>
            </w:r>
            <w:r>
              <w:rPr>
                <w:rFonts w:eastAsia="Batang"/>
                <w:color w:val="000000" w:themeColor="text1"/>
                <w:sz w:val="28"/>
                <w:szCs w:val="28"/>
                <w:lang w:val="uz-Cyrl-UZ"/>
              </w:rPr>
              <w:t>.</w:t>
            </w:r>
            <w:r w:rsidRPr="00016667">
              <w:rPr>
                <w:rFonts w:eastAsia="Batang"/>
                <w:color w:val="000000" w:themeColor="text1"/>
                <w:sz w:val="28"/>
                <w:szCs w:val="28"/>
                <w:lang w:val="uz-Cyrl-UZ"/>
              </w:rPr>
              <w:t>Sh</w:t>
            </w:r>
            <w:r w:rsidRPr="00275433">
              <w:rPr>
                <w:rFonts w:eastAsia="Batang"/>
                <w:color w:val="000000" w:themeColor="text1"/>
                <w:sz w:val="28"/>
                <w:szCs w:val="28"/>
                <w:lang w:val="uz-Cyrl-UZ"/>
              </w:rPr>
              <w:t>.</w:t>
            </w:r>
            <w:r w:rsidRPr="00016667">
              <w:rPr>
                <w:rFonts w:eastAsia="Batang"/>
                <w:color w:val="000000" w:themeColor="text1"/>
                <w:sz w:val="28"/>
                <w:szCs w:val="28"/>
                <w:lang w:val="uz-Cyrl-UZ"/>
              </w:rPr>
              <w:t xml:space="preserve"> Djumabayeva</w:t>
            </w:r>
            <w:r w:rsidRPr="00275433">
              <w:rPr>
                <w:rFonts w:eastAsia="Batang"/>
                <w:color w:val="000000" w:themeColor="text1"/>
                <w:sz w:val="28"/>
                <w:szCs w:val="28"/>
                <w:lang w:val="uz-Cyrl-UZ"/>
              </w:rPr>
              <w:t xml:space="preserve"> – </w:t>
            </w:r>
            <w:r w:rsidRPr="00016667">
              <w:rPr>
                <w:color w:val="000000" w:themeColor="text1"/>
                <w:sz w:val="28"/>
                <w:szCs w:val="28"/>
                <w:lang w:val="uz-Cyrl-UZ"/>
              </w:rPr>
              <w:t xml:space="preserve"> </w:t>
            </w:r>
            <w:r w:rsidRPr="00275433">
              <w:rPr>
                <w:rFonts w:eastAsia="Calibri"/>
                <w:bCs/>
                <w:color w:val="000000" w:themeColor="text1"/>
                <w:sz w:val="28"/>
                <w:szCs w:val="28"/>
                <w:lang w:val="uz-Cyrl-UZ" w:eastAsia="en-US"/>
              </w:rPr>
              <w:t xml:space="preserve"> </w:t>
            </w:r>
            <w:r w:rsidRPr="00275433">
              <w:rPr>
                <w:rFonts w:eastAsia="Calibri"/>
                <w:bCs/>
                <w:color w:val="000000" w:themeColor="text1"/>
                <w:sz w:val="28"/>
                <w:szCs w:val="28"/>
                <w:lang w:val="sv-SE" w:eastAsia="en-US"/>
              </w:rPr>
              <w:t>F</w:t>
            </w:r>
            <w:r w:rsidRPr="00275433">
              <w:rPr>
                <w:rFonts w:eastAsia="Calibri"/>
                <w:bCs/>
                <w:color w:val="000000" w:themeColor="text1"/>
                <w:sz w:val="28"/>
                <w:szCs w:val="28"/>
                <w:lang w:val="uz-Cyrl-UZ" w:eastAsia="en-US"/>
              </w:rPr>
              <w:t>ilologiya</w:t>
            </w:r>
            <w:r>
              <w:rPr>
                <w:rFonts w:eastAsia="Calibri"/>
                <w:bCs/>
                <w:color w:val="000000" w:themeColor="text1"/>
                <w:sz w:val="28"/>
                <w:szCs w:val="28"/>
                <w:lang w:val="sv-SE" w:eastAsia="en-US"/>
              </w:rPr>
              <w:t xml:space="preserve"> fanlari doktori</w:t>
            </w:r>
            <w:r w:rsidRPr="00275433">
              <w:rPr>
                <w:rFonts w:eastAsia="Calibri"/>
                <w:bCs/>
                <w:color w:val="000000" w:themeColor="text1"/>
                <w:sz w:val="28"/>
                <w:szCs w:val="28"/>
                <w:lang w:val="sv-SE" w:eastAsia="en-US"/>
              </w:rPr>
              <w:t xml:space="preserve"> ,</w:t>
            </w:r>
            <w:r>
              <w:rPr>
                <w:rFonts w:eastAsia="Calibri"/>
                <w:bCs/>
                <w:color w:val="000000" w:themeColor="text1"/>
                <w:sz w:val="28"/>
                <w:szCs w:val="28"/>
                <w:lang w:val="sv-SE" w:eastAsia="en-US"/>
              </w:rPr>
              <w:t xml:space="preserve"> dotsent,</w:t>
            </w:r>
            <w:r w:rsidRPr="00275433">
              <w:rPr>
                <w:color w:val="000000" w:themeColor="text1"/>
                <w:sz w:val="28"/>
                <w:szCs w:val="28"/>
                <w:lang w:val="uz-Cyrl-UZ"/>
              </w:rPr>
              <w:t xml:space="preserve"> </w:t>
            </w:r>
            <w:r w:rsidRPr="00275433">
              <w:rPr>
                <w:color w:val="000000" w:themeColor="text1"/>
                <w:sz w:val="28"/>
                <w:szCs w:val="28"/>
                <w:lang w:val="sv-SE"/>
              </w:rPr>
              <w:t xml:space="preserve"> </w:t>
            </w:r>
            <w:r w:rsidRPr="00016667">
              <w:rPr>
                <w:color w:val="000000" w:themeColor="text1"/>
                <w:sz w:val="28"/>
                <w:szCs w:val="28"/>
                <w:lang w:val="uz-Cyrl-UZ"/>
              </w:rPr>
              <w:t>UzMU</w:t>
            </w:r>
            <w:r w:rsidR="00016667" w:rsidRPr="00016667">
              <w:rPr>
                <w:color w:val="000000" w:themeColor="text1"/>
                <w:sz w:val="28"/>
                <w:szCs w:val="28"/>
                <w:lang w:val="uz-Cyrl-UZ"/>
              </w:rPr>
              <w:t xml:space="preserve"> Ingliz    filologiyasi </w:t>
            </w:r>
            <w:r w:rsidRPr="00275433">
              <w:rPr>
                <w:rFonts w:eastAsia="Calibri"/>
                <w:color w:val="000000" w:themeColor="text1"/>
                <w:sz w:val="28"/>
                <w:szCs w:val="28"/>
                <w:lang w:val="uz-Cyrl-UZ" w:eastAsia="en-US"/>
              </w:rPr>
              <w:t>kafedrasi  mudiri</w:t>
            </w:r>
            <w:r w:rsidRPr="00275433">
              <w:rPr>
                <w:rFonts w:eastAsia="Calibri"/>
                <w:bCs/>
                <w:color w:val="000000" w:themeColor="text1"/>
                <w:sz w:val="28"/>
                <w:szCs w:val="28"/>
                <w:lang w:val="sv-SE" w:eastAsia="en-US"/>
              </w:rPr>
              <w:t xml:space="preserve"> </w:t>
            </w:r>
            <w:r w:rsidRPr="00275433">
              <w:rPr>
                <w:rFonts w:eastAsia="Calibri"/>
                <w:bCs/>
                <w:color w:val="000000" w:themeColor="text1"/>
                <w:sz w:val="28"/>
                <w:szCs w:val="28"/>
                <w:lang w:val="uz-Cyrl-UZ" w:eastAsia="en-US"/>
              </w:rPr>
              <w:t xml:space="preserve"> </w:t>
            </w:r>
            <w:r w:rsidRPr="00275433">
              <w:rPr>
                <w:rFonts w:eastAsia="Calibri"/>
                <w:bCs/>
                <w:color w:val="000000" w:themeColor="text1"/>
                <w:sz w:val="28"/>
                <w:szCs w:val="28"/>
                <w:lang w:val="sv-SE" w:eastAsia="en-US"/>
              </w:rPr>
              <w:t xml:space="preserve">                                           </w:t>
            </w:r>
            <w:r w:rsidRPr="00275433">
              <w:rPr>
                <w:rFonts w:eastAsia="Calibri"/>
                <w:bCs/>
                <w:color w:val="000000" w:themeColor="text1"/>
                <w:sz w:val="28"/>
                <w:szCs w:val="28"/>
                <w:lang w:val="uz-Cyrl-UZ" w:eastAsia="en-US"/>
              </w:rPr>
              <w:t xml:space="preserve">       </w:t>
            </w:r>
          </w:p>
          <w:p w:rsidR="004E2444" w:rsidRPr="00A163DA" w:rsidRDefault="004E2444" w:rsidP="0087327E">
            <w:pPr>
              <w:tabs>
                <w:tab w:val="left" w:pos="540"/>
              </w:tabs>
              <w:jc w:val="both"/>
              <w:rPr>
                <w:rFonts w:eastAsia="Batang"/>
                <w:color w:val="000000" w:themeColor="text1"/>
                <w:sz w:val="28"/>
                <w:szCs w:val="28"/>
                <w:lang w:val="uz-Cyrl-UZ"/>
              </w:rPr>
            </w:pPr>
          </w:p>
          <w:p w:rsidR="00F633D8" w:rsidRPr="00275433" w:rsidRDefault="00F633D8" w:rsidP="0087327E">
            <w:pPr>
              <w:tabs>
                <w:tab w:val="left" w:pos="540"/>
              </w:tabs>
              <w:jc w:val="both"/>
              <w:rPr>
                <w:rFonts w:eastAsia="Calibri"/>
                <w:bCs/>
                <w:color w:val="000000" w:themeColor="text1"/>
                <w:sz w:val="28"/>
                <w:szCs w:val="28"/>
                <w:lang w:val="uz-Cyrl-UZ" w:eastAsia="en-US"/>
              </w:rPr>
            </w:pPr>
            <w:r w:rsidRPr="00275433">
              <w:rPr>
                <w:rFonts w:eastAsia="Calibri"/>
                <w:bCs/>
                <w:color w:val="000000" w:themeColor="text1"/>
                <w:sz w:val="28"/>
                <w:szCs w:val="28"/>
                <w:lang w:val="uz-Cyrl-UZ" w:eastAsia="en-US"/>
              </w:rPr>
              <w:t xml:space="preserve">          </w:t>
            </w:r>
            <w:r w:rsidR="00393DFA" w:rsidRPr="00275433">
              <w:rPr>
                <w:rFonts w:eastAsia="Calibri"/>
                <w:bCs/>
                <w:color w:val="000000" w:themeColor="text1"/>
                <w:sz w:val="28"/>
                <w:szCs w:val="28"/>
                <w:lang w:val="uz-Cyrl-UZ" w:eastAsia="en-US"/>
              </w:rPr>
              <w:t xml:space="preserve">                         </w:t>
            </w:r>
          </w:p>
          <w:p w:rsidR="004E2444" w:rsidRPr="00275433" w:rsidRDefault="00F633D8" w:rsidP="0087327E">
            <w:pPr>
              <w:tabs>
                <w:tab w:val="left" w:pos="540"/>
              </w:tabs>
              <w:jc w:val="both"/>
              <w:rPr>
                <w:rFonts w:eastAsia="Calibri"/>
                <w:bCs/>
                <w:color w:val="000000" w:themeColor="text1"/>
                <w:sz w:val="28"/>
                <w:szCs w:val="28"/>
                <w:lang w:val="uz-Cyrl-UZ" w:eastAsia="en-US"/>
              </w:rPr>
            </w:pPr>
            <w:r w:rsidRPr="00275433">
              <w:rPr>
                <w:rFonts w:eastAsia="Calibri"/>
                <w:bCs/>
                <w:color w:val="000000" w:themeColor="text1"/>
                <w:sz w:val="28"/>
                <w:szCs w:val="28"/>
                <w:lang w:val="uz-Cyrl-UZ" w:eastAsia="en-US"/>
              </w:rPr>
              <w:t xml:space="preserve">   </w:t>
            </w:r>
            <w:r w:rsidR="00393DFA" w:rsidRPr="00275433">
              <w:rPr>
                <w:rFonts w:eastAsia="Calibri"/>
                <w:bCs/>
                <w:color w:val="000000" w:themeColor="text1"/>
                <w:sz w:val="28"/>
                <w:szCs w:val="28"/>
                <w:lang w:val="uz-Cyrl-UZ" w:eastAsia="en-US"/>
              </w:rPr>
              <w:t xml:space="preserve">                               </w:t>
            </w:r>
          </w:p>
          <w:p w:rsidR="00932A77" w:rsidRPr="00275433" w:rsidRDefault="00A14F44" w:rsidP="00266AAD">
            <w:pPr>
              <w:tabs>
                <w:tab w:val="left" w:pos="8850"/>
              </w:tabs>
              <w:jc w:val="both"/>
              <w:rPr>
                <w:color w:val="000000" w:themeColor="text1"/>
                <w:sz w:val="28"/>
                <w:szCs w:val="28"/>
                <w:lang w:val="uz-Cyrl-UZ"/>
              </w:rPr>
            </w:pPr>
            <w:r w:rsidRPr="00275433">
              <w:rPr>
                <w:rFonts w:eastAsia="Calibri"/>
                <w:color w:val="000000" w:themeColor="text1"/>
                <w:sz w:val="28"/>
                <w:szCs w:val="28"/>
                <w:lang w:val="uz-Cyrl-UZ" w:eastAsia="en-US"/>
              </w:rPr>
              <w:t xml:space="preserve">  </w:t>
            </w:r>
            <w:r w:rsidR="00252435" w:rsidRPr="00275433">
              <w:rPr>
                <w:rFonts w:eastAsia="Calibri"/>
                <w:color w:val="000000" w:themeColor="text1"/>
                <w:sz w:val="28"/>
                <w:szCs w:val="28"/>
                <w:lang w:val="uz-Cyrl-UZ" w:eastAsia="en-US"/>
              </w:rPr>
              <w:t xml:space="preserve">    </w:t>
            </w:r>
            <w:r w:rsidR="00932A77" w:rsidRPr="00275433">
              <w:rPr>
                <w:color w:val="000000" w:themeColor="text1"/>
                <w:sz w:val="28"/>
                <w:szCs w:val="28"/>
                <w:lang w:val="uz-Cyrl-UZ"/>
              </w:rPr>
              <w:t xml:space="preserve">Fanning ishchi о‘quv dasturi Toshkent viloyati Chirchiq davlat pedagogika </w:t>
            </w:r>
            <w:r w:rsidR="000F321E" w:rsidRPr="00275433">
              <w:rPr>
                <w:color w:val="000000" w:themeColor="text1"/>
                <w:sz w:val="28"/>
                <w:szCs w:val="28"/>
                <w:lang w:val="uz-Cyrl-UZ"/>
              </w:rPr>
              <w:t>instituti</w:t>
            </w:r>
            <w:r w:rsidR="007C0E87" w:rsidRPr="00275433">
              <w:rPr>
                <w:color w:val="000000" w:themeColor="text1"/>
                <w:sz w:val="28"/>
                <w:szCs w:val="28"/>
                <w:lang w:val="uz-Cyrl-UZ"/>
              </w:rPr>
              <w:t xml:space="preserve"> </w:t>
            </w:r>
            <w:r w:rsidR="00932A77" w:rsidRPr="00275433">
              <w:rPr>
                <w:color w:val="000000" w:themeColor="text1"/>
                <w:sz w:val="28"/>
                <w:szCs w:val="28"/>
                <w:lang w:val="it-IT"/>
              </w:rPr>
              <w:t>Tarix va tillar fakulteti</w:t>
            </w:r>
            <w:r w:rsidR="00932A77" w:rsidRPr="00275433">
              <w:rPr>
                <w:color w:val="000000" w:themeColor="text1"/>
                <w:sz w:val="28"/>
                <w:szCs w:val="28"/>
                <w:lang w:val="uz-Cyrl-UZ"/>
              </w:rPr>
              <w:t xml:space="preserve"> kengashining 20</w:t>
            </w:r>
            <w:r w:rsidR="00A163DA">
              <w:rPr>
                <w:color w:val="000000" w:themeColor="text1"/>
                <w:sz w:val="28"/>
                <w:szCs w:val="28"/>
                <w:lang w:val="uz-Cyrl-UZ"/>
              </w:rPr>
              <w:t>19</w:t>
            </w:r>
            <w:r w:rsidR="00932A77" w:rsidRPr="00275433">
              <w:rPr>
                <w:color w:val="000000" w:themeColor="text1"/>
                <w:sz w:val="28"/>
                <w:szCs w:val="28"/>
                <w:lang w:val="uz-Cyrl-UZ"/>
              </w:rPr>
              <w:t xml:space="preserve">-yil «__» </w:t>
            </w:r>
            <w:r w:rsidR="00154A9E" w:rsidRPr="00275433">
              <w:rPr>
                <w:color w:val="000000" w:themeColor="text1"/>
                <w:sz w:val="28"/>
                <w:szCs w:val="28"/>
                <w:lang w:val="uz-Cyrl-UZ"/>
              </w:rPr>
              <w:t>avgust</w:t>
            </w:r>
            <w:r w:rsidR="00932A77" w:rsidRPr="00275433">
              <w:rPr>
                <w:color w:val="000000" w:themeColor="text1"/>
                <w:sz w:val="28"/>
                <w:szCs w:val="28"/>
                <w:lang w:val="uz-Cyrl-UZ"/>
              </w:rPr>
              <w:t xml:space="preserve"> dagi ____ - sonli majlisida muhokamadan o’tkazilgan.</w:t>
            </w:r>
          </w:p>
          <w:p w:rsidR="00932A77" w:rsidRPr="00275433" w:rsidRDefault="00932A77" w:rsidP="00266AAD">
            <w:pPr>
              <w:jc w:val="both"/>
              <w:rPr>
                <w:color w:val="000000" w:themeColor="text1"/>
                <w:sz w:val="28"/>
                <w:szCs w:val="28"/>
                <w:lang w:val="uz-Cyrl-UZ"/>
              </w:rPr>
            </w:pPr>
          </w:p>
          <w:p w:rsidR="000D74E8" w:rsidRPr="00A34846" w:rsidRDefault="000D74E8" w:rsidP="000D74E8">
            <w:pPr>
              <w:jc w:val="center"/>
              <w:rPr>
                <w:b/>
                <w:sz w:val="28"/>
                <w:szCs w:val="28"/>
                <w:lang w:val="en-US"/>
              </w:rPr>
            </w:pPr>
            <w:r w:rsidRPr="00A82F86">
              <w:rPr>
                <w:b/>
                <w:sz w:val="28"/>
                <w:szCs w:val="28"/>
                <w:lang w:val="uz-Cyrl-UZ"/>
              </w:rPr>
              <w:t xml:space="preserve">Fakultet dekani:      </w:t>
            </w:r>
            <w:r w:rsidR="0087327E">
              <w:rPr>
                <w:b/>
                <w:sz w:val="28"/>
                <w:szCs w:val="28"/>
                <w:lang w:val="en-US"/>
              </w:rPr>
              <w:t xml:space="preserve">         </w:t>
            </w:r>
            <w:r w:rsidRPr="00A82F86">
              <w:rPr>
                <w:b/>
                <w:sz w:val="28"/>
                <w:szCs w:val="28"/>
                <w:lang w:val="uz-Cyrl-UZ"/>
              </w:rPr>
              <w:t xml:space="preserve">       </w:t>
            </w:r>
            <w:r>
              <w:rPr>
                <w:b/>
                <w:sz w:val="28"/>
                <w:szCs w:val="28"/>
                <w:lang w:val="en-US"/>
              </w:rPr>
              <w:t>y</w:t>
            </w:r>
            <w:r w:rsidRPr="00A82F86">
              <w:rPr>
                <w:b/>
                <w:sz w:val="28"/>
                <w:szCs w:val="28"/>
                <w:lang w:val="uz-Cyrl-UZ"/>
              </w:rPr>
              <w:t>.f.n.,</w:t>
            </w:r>
            <w:r w:rsidRPr="00A82F86">
              <w:rPr>
                <w:b/>
                <w:sz w:val="28"/>
                <w:szCs w:val="28"/>
                <w:lang w:val="en-US"/>
              </w:rPr>
              <w:t xml:space="preserve"> dots. </w:t>
            </w:r>
            <w:r>
              <w:rPr>
                <w:b/>
                <w:sz w:val="28"/>
                <w:szCs w:val="28"/>
                <w:lang w:val="en-US"/>
              </w:rPr>
              <w:t>R</w:t>
            </w:r>
            <w:r w:rsidRPr="00A82F86">
              <w:rPr>
                <w:b/>
                <w:sz w:val="28"/>
                <w:szCs w:val="28"/>
                <w:lang w:val="uz-Cyrl-UZ"/>
              </w:rPr>
              <w:t>.</w:t>
            </w:r>
            <w:r>
              <w:rPr>
                <w:b/>
                <w:sz w:val="28"/>
                <w:szCs w:val="28"/>
                <w:lang w:val="en-US"/>
              </w:rPr>
              <w:t>A</w:t>
            </w:r>
            <w:r w:rsidRPr="00A82F86">
              <w:rPr>
                <w:b/>
                <w:sz w:val="28"/>
                <w:szCs w:val="28"/>
                <w:lang w:val="uz-Cyrl-UZ"/>
              </w:rPr>
              <w:t xml:space="preserve">. </w:t>
            </w:r>
            <w:r>
              <w:rPr>
                <w:b/>
                <w:sz w:val="28"/>
                <w:szCs w:val="28"/>
                <w:lang w:val="en-US"/>
              </w:rPr>
              <w:t>Ikramov</w:t>
            </w:r>
          </w:p>
          <w:p w:rsidR="004E2444" w:rsidRPr="00275433" w:rsidRDefault="00A14F44" w:rsidP="00266AAD">
            <w:pPr>
              <w:tabs>
                <w:tab w:val="left" w:pos="851"/>
                <w:tab w:val="left" w:pos="993"/>
              </w:tabs>
              <w:overflowPunct w:val="0"/>
              <w:autoSpaceDE w:val="0"/>
              <w:autoSpaceDN w:val="0"/>
              <w:adjustRightInd w:val="0"/>
              <w:jc w:val="both"/>
              <w:rPr>
                <w:rFonts w:eastAsia="Calibri"/>
                <w:color w:val="000000" w:themeColor="text1"/>
                <w:sz w:val="28"/>
                <w:szCs w:val="28"/>
                <w:lang w:val="uz-Cyrl-UZ" w:eastAsia="en-US"/>
              </w:rPr>
            </w:pPr>
            <w:r w:rsidRPr="00275433">
              <w:rPr>
                <w:rFonts w:eastAsia="Calibri"/>
                <w:color w:val="000000" w:themeColor="text1"/>
                <w:sz w:val="28"/>
                <w:szCs w:val="28"/>
                <w:lang w:val="uz-Cyrl-UZ" w:eastAsia="en-US"/>
              </w:rPr>
              <w:t xml:space="preserve">   </w:t>
            </w:r>
          </w:p>
          <w:p w:rsidR="00932A77" w:rsidRPr="00275433" w:rsidRDefault="00A14F44" w:rsidP="00266AAD">
            <w:pPr>
              <w:ind w:firstLine="851"/>
              <w:jc w:val="both"/>
              <w:rPr>
                <w:rFonts w:eastAsia="PMingLiU"/>
                <w:color w:val="000000" w:themeColor="text1"/>
                <w:sz w:val="28"/>
                <w:szCs w:val="28"/>
                <w:lang w:val="pt-BR" w:eastAsia="zh-TW"/>
              </w:rPr>
            </w:pPr>
            <w:r w:rsidRPr="00275433">
              <w:rPr>
                <w:rFonts w:eastAsia="Calibri"/>
                <w:color w:val="000000" w:themeColor="text1"/>
                <w:sz w:val="28"/>
                <w:szCs w:val="28"/>
                <w:lang w:val="uz-Cyrl-UZ" w:eastAsia="en-US"/>
              </w:rPr>
              <w:t xml:space="preserve">  </w:t>
            </w:r>
            <w:r w:rsidR="00932A77" w:rsidRPr="00275433">
              <w:rPr>
                <w:color w:val="000000" w:themeColor="text1"/>
                <w:sz w:val="28"/>
                <w:szCs w:val="28"/>
                <w:lang w:val="uz-Cyrl-UZ"/>
              </w:rPr>
              <w:t xml:space="preserve">Fanning ishchi о‘quv dasturi Toshkent viloyati Chirchiq davlat pedagogika instituti </w:t>
            </w:r>
            <w:r w:rsidR="00932A77" w:rsidRPr="00275433">
              <w:rPr>
                <w:color w:val="000000" w:themeColor="text1"/>
                <w:sz w:val="28"/>
                <w:szCs w:val="28"/>
                <w:lang w:val="it-IT"/>
              </w:rPr>
              <w:t>Tarix va tillar fakulteti</w:t>
            </w:r>
            <w:r w:rsidR="00F90165" w:rsidRPr="00275433">
              <w:rPr>
                <w:color w:val="000000" w:themeColor="text1"/>
                <w:sz w:val="28"/>
                <w:szCs w:val="28"/>
                <w:lang w:val="pt-BR"/>
              </w:rPr>
              <w:t xml:space="preserve"> </w:t>
            </w:r>
            <w:r w:rsidR="00AF2895">
              <w:rPr>
                <w:color w:val="000000" w:themeColor="text1"/>
                <w:sz w:val="28"/>
                <w:szCs w:val="28"/>
                <w:lang w:val="pt-BR"/>
              </w:rPr>
              <w:t>Xortijiy t</w:t>
            </w:r>
            <w:r w:rsidR="00932A77" w:rsidRPr="00275433">
              <w:rPr>
                <w:rFonts w:eastAsia="PMingLiU"/>
                <w:color w:val="000000" w:themeColor="text1"/>
                <w:sz w:val="28"/>
                <w:szCs w:val="28"/>
                <w:lang w:val="uz-Cyrl-UZ" w:eastAsia="zh-TW"/>
              </w:rPr>
              <w:t>illar kafedrasi</w:t>
            </w:r>
            <w:r w:rsidR="00932A77" w:rsidRPr="00275433">
              <w:rPr>
                <w:color w:val="000000" w:themeColor="text1"/>
                <w:sz w:val="28"/>
                <w:szCs w:val="28"/>
                <w:lang w:val="pt-BR"/>
              </w:rPr>
              <w:t xml:space="preserve">ning </w:t>
            </w:r>
            <w:r w:rsidR="00932A77" w:rsidRPr="00275433">
              <w:rPr>
                <w:color w:val="000000" w:themeColor="text1"/>
                <w:sz w:val="28"/>
                <w:szCs w:val="28"/>
                <w:lang w:val="pt-BR"/>
              </w:rPr>
              <w:br/>
            </w:r>
            <w:r w:rsidR="00932A77" w:rsidRPr="00275433">
              <w:rPr>
                <w:color w:val="000000" w:themeColor="text1"/>
                <w:sz w:val="28"/>
                <w:szCs w:val="28"/>
                <w:lang w:val="uz-Cyrl-UZ"/>
              </w:rPr>
              <w:t>20</w:t>
            </w:r>
            <w:r w:rsidR="00154A9E" w:rsidRPr="00275433">
              <w:rPr>
                <w:color w:val="000000" w:themeColor="text1"/>
                <w:sz w:val="28"/>
                <w:szCs w:val="28"/>
                <w:lang w:val="uz-Cyrl-UZ"/>
              </w:rPr>
              <w:t>1</w:t>
            </w:r>
            <w:r w:rsidR="0087327E" w:rsidRPr="00AF2895">
              <w:rPr>
                <w:color w:val="000000" w:themeColor="text1"/>
                <w:sz w:val="28"/>
                <w:szCs w:val="28"/>
                <w:lang w:val="uz-Cyrl-UZ"/>
              </w:rPr>
              <w:t>9</w:t>
            </w:r>
            <w:r w:rsidR="00932A77" w:rsidRPr="00275433">
              <w:rPr>
                <w:color w:val="000000" w:themeColor="text1"/>
                <w:sz w:val="28"/>
                <w:szCs w:val="28"/>
                <w:lang w:val="uz-Cyrl-UZ"/>
              </w:rPr>
              <w:t xml:space="preserve">-yil «____» </w:t>
            </w:r>
            <w:r w:rsidR="00154A9E" w:rsidRPr="00275433">
              <w:rPr>
                <w:color w:val="000000" w:themeColor="text1"/>
                <w:sz w:val="28"/>
                <w:szCs w:val="28"/>
                <w:lang w:val="uz-Cyrl-UZ"/>
              </w:rPr>
              <w:t>avgust</w:t>
            </w:r>
            <w:r w:rsidR="00932A77" w:rsidRPr="00275433">
              <w:rPr>
                <w:color w:val="000000" w:themeColor="text1"/>
                <w:sz w:val="28"/>
                <w:szCs w:val="28"/>
                <w:lang w:val="uz-Cyrl-UZ"/>
              </w:rPr>
              <w:t xml:space="preserve"> dagi____- sonli majlis</w:t>
            </w:r>
            <w:r w:rsidR="00932A77" w:rsidRPr="00275433">
              <w:rPr>
                <w:color w:val="000000" w:themeColor="text1"/>
                <w:sz w:val="28"/>
                <w:szCs w:val="28"/>
                <w:lang w:val="pt-BR"/>
              </w:rPr>
              <w:t>ida ko’rib chiqilgan va tasdiqlashga tavsiya qilingan.</w:t>
            </w:r>
          </w:p>
          <w:p w:rsidR="00932A77" w:rsidRPr="00275433" w:rsidRDefault="00932A77" w:rsidP="00266AAD">
            <w:pPr>
              <w:jc w:val="both"/>
              <w:rPr>
                <w:rFonts w:eastAsia="Calibri"/>
                <w:color w:val="000000" w:themeColor="text1"/>
                <w:sz w:val="28"/>
                <w:szCs w:val="28"/>
                <w:lang w:val="uz-Cyrl-UZ" w:eastAsia="en-US"/>
              </w:rPr>
            </w:pPr>
          </w:p>
          <w:p w:rsidR="0087327E" w:rsidRPr="00A82F86" w:rsidRDefault="00252435" w:rsidP="0087327E">
            <w:pPr>
              <w:rPr>
                <w:b/>
                <w:sz w:val="28"/>
                <w:szCs w:val="28"/>
                <w:lang w:val="uz-Cyrl-UZ"/>
              </w:rPr>
            </w:pPr>
            <w:r w:rsidRPr="00275433">
              <w:rPr>
                <w:rFonts w:eastAsia="Calibri"/>
                <w:b/>
                <w:color w:val="000000" w:themeColor="text1"/>
                <w:sz w:val="28"/>
                <w:szCs w:val="28"/>
                <w:lang w:val="uz-Cyrl-UZ" w:eastAsia="en-US"/>
              </w:rPr>
              <w:t xml:space="preserve">            </w:t>
            </w:r>
            <w:r w:rsidR="0087327E" w:rsidRPr="00AF2895">
              <w:rPr>
                <w:rFonts w:eastAsia="Calibri"/>
                <w:b/>
                <w:color w:val="000000" w:themeColor="text1"/>
                <w:sz w:val="28"/>
                <w:szCs w:val="28"/>
                <w:lang w:val="uz-Cyrl-UZ" w:eastAsia="en-US"/>
              </w:rPr>
              <w:t xml:space="preserve">           </w:t>
            </w:r>
            <w:r w:rsidR="0087327E" w:rsidRPr="00A82F86">
              <w:rPr>
                <w:b/>
                <w:sz w:val="28"/>
                <w:szCs w:val="28"/>
                <w:lang w:val="uz-Cyrl-UZ"/>
              </w:rPr>
              <w:t>Kafedra mudiri</w:t>
            </w:r>
            <w:r w:rsidR="0087327E" w:rsidRPr="00A82F86">
              <w:rPr>
                <w:b/>
                <w:sz w:val="28"/>
                <w:szCs w:val="28"/>
                <w:lang w:val="en-US"/>
              </w:rPr>
              <w:t xml:space="preserve">:     </w:t>
            </w:r>
            <w:r w:rsidR="0087327E">
              <w:rPr>
                <w:b/>
                <w:sz w:val="28"/>
                <w:szCs w:val="28"/>
                <w:lang w:val="en-US"/>
              </w:rPr>
              <w:t xml:space="preserve">        </w:t>
            </w:r>
            <w:r w:rsidR="0087327E" w:rsidRPr="00A82F86">
              <w:rPr>
                <w:b/>
                <w:sz w:val="28"/>
                <w:szCs w:val="28"/>
                <w:lang w:val="en-US"/>
              </w:rPr>
              <w:t xml:space="preserve">    </w:t>
            </w:r>
            <w:r w:rsidR="0087327E">
              <w:rPr>
                <w:b/>
                <w:sz w:val="28"/>
                <w:szCs w:val="28"/>
                <w:lang w:val="en-US"/>
              </w:rPr>
              <w:t xml:space="preserve">            </w:t>
            </w:r>
            <w:r w:rsidR="0087327E" w:rsidRPr="00DD2646">
              <w:rPr>
                <w:b/>
                <w:sz w:val="28"/>
                <w:szCs w:val="28"/>
                <w:lang w:val="en-US"/>
              </w:rPr>
              <w:t>M.A.Yusupova</w:t>
            </w:r>
          </w:p>
          <w:p w:rsidR="00F55D47" w:rsidRPr="00275433" w:rsidRDefault="00F55D47" w:rsidP="00266AAD">
            <w:pPr>
              <w:tabs>
                <w:tab w:val="left" w:pos="4246"/>
              </w:tabs>
              <w:jc w:val="both"/>
              <w:rPr>
                <w:color w:val="000000" w:themeColor="text1"/>
                <w:sz w:val="28"/>
                <w:szCs w:val="28"/>
                <w:lang w:val="uz-Cyrl-UZ"/>
              </w:rPr>
            </w:pPr>
          </w:p>
        </w:tc>
      </w:tr>
      <w:tr w:rsidR="00275433" w:rsidRPr="0087327E" w:rsidTr="00393DFA">
        <w:trPr>
          <w:trHeight w:val="353"/>
        </w:trPr>
        <w:tc>
          <w:tcPr>
            <w:tcW w:w="265" w:type="pct"/>
          </w:tcPr>
          <w:p w:rsidR="00F55D47" w:rsidRPr="00275433" w:rsidRDefault="00F55D47" w:rsidP="00266AAD">
            <w:pPr>
              <w:tabs>
                <w:tab w:val="left" w:pos="3570"/>
              </w:tabs>
              <w:spacing w:line="360" w:lineRule="auto"/>
              <w:rPr>
                <w:rFonts w:eastAsia="Calibri"/>
                <w:b/>
                <w:bCs/>
                <w:color w:val="000000" w:themeColor="text1"/>
                <w:sz w:val="28"/>
                <w:szCs w:val="28"/>
                <w:lang w:val="uz-Cyrl-UZ" w:eastAsia="en-US"/>
              </w:rPr>
            </w:pPr>
          </w:p>
        </w:tc>
        <w:tc>
          <w:tcPr>
            <w:tcW w:w="4735" w:type="pct"/>
            <w:gridSpan w:val="2"/>
          </w:tcPr>
          <w:p w:rsidR="00F55D47" w:rsidRPr="00275433" w:rsidRDefault="00F55D47" w:rsidP="00266AAD">
            <w:pPr>
              <w:tabs>
                <w:tab w:val="left" w:pos="3570"/>
              </w:tabs>
              <w:spacing w:line="360" w:lineRule="auto"/>
              <w:rPr>
                <w:rFonts w:eastAsia="Calibri"/>
                <w:b/>
                <w:bCs/>
                <w:color w:val="000000" w:themeColor="text1"/>
                <w:sz w:val="28"/>
                <w:szCs w:val="28"/>
                <w:lang w:val="uz-Cyrl-UZ" w:eastAsia="en-US"/>
              </w:rPr>
            </w:pPr>
          </w:p>
        </w:tc>
      </w:tr>
      <w:tr w:rsidR="00275433" w:rsidRPr="00696D92" w:rsidTr="00393DFA">
        <w:trPr>
          <w:gridAfter w:val="1"/>
          <w:wAfter w:w="36" w:type="pct"/>
          <w:trHeight w:val="72"/>
        </w:trPr>
        <w:tc>
          <w:tcPr>
            <w:tcW w:w="4964" w:type="pct"/>
            <w:gridSpan w:val="2"/>
          </w:tcPr>
          <w:p w:rsidR="0087327E" w:rsidRPr="00A163DA" w:rsidRDefault="00393DFA" w:rsidP="00266AAD">
            <w:pPr>
              <w:spacing w:line="360" w:lineRule="auto"/>
              <w:rPr>
                <w:rFonts w:eastAsia="Calibri"/>
                <w:b/>
                <w:bCs/>
                <w:color w:val="000000" w:themeColor="text1"/>
                <w:sz w:val="28"/>
                <w:szCs w:val="28"/>
                <w:lang w:eastAsia="en-US"/>
              </w:rPr>
            </w:pPr>
            <w:r w:rsidRPr="00275433">
              <w:rPr>
                <w:rFonts w:eastAsia="Calibri"/>
                <w:b/>
                <w:bCs/>
                <w:color w:val="000000" w:themeColor="text1"/>
                <w:sz w:val="28"/>
                <w:szCs w:val="28"/>
                <w:lang w:val="uz-Cyrl-UZ" w:eastAsia="en-US"/>
              </w:rPr>
              <w:t xml:space="preserve">                        </w:t>
            </w:r>
          </w:p>
          <w:p w:rsidR="0087327E" w:rsidRPr="00A163DA" w:rsidRDefault="0087327E" w:rsidP="00266AAD">
            <w:pPr>
              <w:spacing w:line="360" w:lineRule="auto"/>
              <w:rPr>
                <w:rFonts w:eastAsia="Calibri"/>
                <w:b/>
                <w:bCs/>
                <w:color w:val="000000" w:themeColor="text1"/>
                <w:sz w:val="28"/>
                <w:szCs w:val="28"/>
                <w:lang w:eastAsia="en-US"/>
              </w:rPr>
            </w:pPr>
          </w:p>
          <w:p w:rsidR="0087327E" w:rsidRPr="00A163DA" w:rsidRDefault="0087327E" w:rsidP="00266AAD">
            <w:pPr>
              <w:spacing w:line="360" w:lineRule="auto"/>
              <w:rPr>
                <w:rFonts w:eastAsia="Calibri"/>
                <w:b/>
                <w:bCs/>
                <w:color w:val="000000" w:themeColor="text1"/>
                <w:sz w:val="28"/>
                <w:szCs w:val="28"/>
                <w:lang w:eastAsia="en-US"/>
              </w:rPr>
            </w:pPr>
          </w:p>
          <w:p w:rsidR="0087327E" w:rsidRPr="00A163DA" w:rsidRDefault="0087327E" w:rsidP="00266AAD">
            <w:pPr>
              <w:spacing w:line="360" w:lineRule="auto"/>
              <w:rPr>
                <w:rFonts w:eastAsia="Calibri"/>
                <w:b/>
                <w:bCs/>
                <w:color w:val="000000" w:themeColor="text1"/>
                <w:sz w:val="28"/>
                <w:szCs w:val="28"/>
                <w:lang w:eastAsia="en-US"/>
              </w:rPr>
            </w:pPr>
          </w:p>
          <w:p w:rsidR="0087327E" w:rsidRPr="00A163DA" w:rsidRDefault="0087327E" w:rsidP="00266AAD">
            <w:pPr>
              <w:spacing w:line="360" w:lineRule="auto"/>
              <w:rPr>
                <w:rFonts w:eastAsia="Calibri"/>
                <w:b/>
                <w:bCs/>
                <w:color w:val="000000" w:themeColor="text1"/>
                <w:sz w:val="28"/>
                <w:szCs w:val="28"/>
                <w:lang w:eastAsia="en-US"/>
              </w:rPr>
            </w:pPr>
          </w:p>
          <w:p w:rsidR="0087327E" w:rsidRPr="00A163DA" w:rsidRDefault="0087327E" w:rsidP="00266AAD">
            <w:pPr>
              <w:spacing w:line="360" w:lineRule="auto"/>
              <w:rPr>
                <w:rFonts w:eastAsia="Calibri"/>
                <w:b/>
                <w:bCs/>
                <w:color w:val="000000" w:themeColor="text1"/>
                <w:sz w:val="28"/>
                <w:szCs w:val="28"/>
                <w:lang w:eastAsia="en-US"/>
              </w:rPr>
            </w:pPr>
          </w:p>
          <w:p w:rsidR="00932A77" w:rsidRPr="00275433" w:rsidRDefault="00932A77" w:rsidP="0087327E">
            <w:pPr>
              <w:spacing w:line="360" w:lineRule="auto"/>
              <w:jc w:val="center"/>
              <w:rPr>
                <w:i/>
                <w:color w:val="000000" w:themeColor="text1"/>
                <w:sz w:val="28"/>
                <w:szCs w:val="28"/>
                <w:lang w:val="uz-Cyrl-UZ"/>
              </w:rPr>
            </w:pPr>
            <w:r w:rsidRPr="00275433">
              <w:rPr>
                <w:b/>
                <w:color w:val="000000" w:themeColor="text1"/>
                <w:sz w:val="28"/>
                <w:szCs w:val="28"/>
                <w:lang w:val="uz-Cyrl-UZ"/>
              </w:rPr>
              <w:t>1.  O’quv fan dasturi bo’yicha uslubiy ko’rsatma</w:t>
            </w:r>
          </w:p>
          <w:p w:rsidR="00897ED9" w:rsidRPr="00275433" w:rsidRDefault="00897ED9" w:rsidP="00266AAD">
            <w:pPr>
              <w:spacing w:line="360" w:lineRule="auto"/>
              <w:ind w:firstLine="602"/>
              <w:jc w:val="both"/>
              <w:rPr>
                <w:color w:val="000000" w:themeColor="text1"/>
                <w:sz w:val="28"/>
                <w:szCs w:val="28"/>
                <w:lang w:val="uz-Cyrl-UZ"/>
              </w:rPr>
            </w:pPr>
            <w:r w:rsidRPr="00275433">
              <w:rPr>
                <w:color w:val="000000" w:themeColor="text1"/>
                <w:sz w:val="28"/>
                <w:szCs w:val="28"/>
                <w:lang w:val="uz-Cyrl-UZ"/>
              </w:rPr>
              <w:t>Tarjima nazariyasi va amaliyoti fani umuman bir tildan ikkinchi tilga til va nutq birliklarini o‘girish jarayonining asosiy qonuniyatlari, vositalari va imkoniyatlarini o‘rganuvchi va o‘rgatuvchi fandir. Bu fan boshqa fanlar kabi o‘zining tarixi, tadqiqot ob’ekti, predmeti va materialiga ega.</w:t>
            </w:r>
          </w:p>
          <w:p w:rsidR="00932A77" w:rsidRPr="00275433" w:rsidRDefault="00897ED9" w:rsidP="00266AAD">
            <w:pPr>
              <w:spacing w:line="360" w:lineRule="auto"/>
              <w:ind w:firstLine="602"/>
              <w:jc w:val="both"/>
              <w:rPr>
                <w:color w:val="000000" w:themeColor="text1"/>
                <w:sz w:val="28"/>
                <w:szCs w:val="28"/>
                <w:lang w:val="en-US"/>
              </w:rPr>
            </w:pPr>
            <w:r w:rsidRPr="00275433">
              <w:rPr>
                <w:color w:val="000000" w:themeColor="text1"/>
                <w:sz w:val="28"/>
                <w:szCs w:val="28"/>
                <w:lang w:val="uz-Cyrl-UZ"/>
              </w:rPr>
              <w:t>Yuqori malakali chet til mutaxassislarini etishtirish ularni tarjima nazariyasi va amaliyotiga oid nazariy va amaliy bilimlar bilan qurollantirishni taqozo etadi. Tarjima nazariyasi va amaliyoti fani tegishli oliy o‘quv yurtining xususiyatiga qarab ko‘proq asosan adabiyotshunoslik yoki tilshunoslik yo‘nalishida o‘rganilishi mumkin. Chet til ixtisosligi yo‘nalishida bu fan ko‘proq tilshunoslik yo‘nalishida qiyosiy uslubshunoslik ko‘lamida o‘rganiladi. Har bir fanning standartlashgan dasturlar asosida o‘rganilishi ayrim pala-partishliklarni bartaraf qilib, ta’limning izchilligini ta’minlaydi.</w:t>
            </w:r>
          </w:p>
          <w:p w:rsidR="00897ED9" w:rsidRPr="00275433" w:rsidRDefault="00897ED9" w:rsidP="00266AAD">
            <w:pPr>
              <w:spacing w:line="360" w:lineRule="auto"/>
              <w:ind w:firstLine="602"/>
              <w:jc w:val="both"/>
              <w:rPr>
                <w:rFonts w:eastAsia="Calibri"/>
                <w:color w:val="000000" w:themeColor="text1"/>
                <w:sz w:val="28"/>
                <w:szCs w:val="28"/>
                <w:lang w:val="en-US" w:eastAsia="en-US"/>
              </w:rPr>
            </w:pPr>
            <w:r w:rsidRPr="00275433">
              <w:rPr>
                <w:rFonts w:eastAsia="Calibri"/>
                <w:color w:val="000000" w:themeColor="text1"/>
                <w:sz w:val="28"/>
                <w:szCs w:val="28"/>
                <w:lang w:val="en-US" w:eastAsia="en-US"/>
              </w:rPr>
              <w:t>Tarjima nazariyasi va amaliyoti fanining asosiy maqsadi bo‘lg‘usi yuqori malakali chet til mutaxassislarini Tarjima nazariyasi va amaliyoti ilmining nazariy asoslari bilan qurollantirish va ularda amaliy tarjima bo‘yicha asosiy ko‘nikma va malakalar hosil qilishdir</w:t>
            </w:r>
          </w:p>
          <w:p w:rsidR="00897ED9" w:rsidRPr="00275433" w:rsidRDefault="00897ED9" w:rsidP="00266AAD">
            <w:pPr>
              <w:spacing w:line="360" w:lineRule="auto"/>
              <w:ind w:firstLine="602"/>
              <w:jc w:val="both"/>
              <w:rPr>
                <w:rFonts w:eastAsia="Calibri"/>
                <w:color w:val="000000" w:themeColor="text1"/>
                <w:sz w:val="28"/>
                <w:szCs w:val="28"/>
                <w:lang w:val="en-US" w:eastAsia="en-US"/>
              </w:rPr>
            </w:pPr>
            <w:r w:rsidRPr="00275433">
              <w:rPr>
                <w:rFonts w:eastAsia="Calibri"/>
                <w:color w:val="000000" w:themeColor="text1"/>
                <w:sz w:val="28"/>
                <w:szCs w:val="28"/>
                <w:lang w:val="en-US" w:eastAsia="en-US"/>
              </w:rPr>
              <w:t>Fanning vazifasi hozirgi zamon tarjimashunosligining dolzarb nazariy va amaliy masalalarini, bu fanning asosiy tushuncha va atamalarini talabalarga etkazishdan iboratdir.</w:t>
            </w:r>
          </w:p>
          <w:p w:rsidR="00897ED9" w:rsidRPr="00275433" w:rsidRDefault="00897ED9" w:rsidP="00266AAD">
            <w:pPr>
              <w:spacing w:line="360" w:lineRule="auto"/>
              <w:ind w:firstLine="602"/>
              <w:jc w:val="both"/>
              <w:rPr>
                <w:rFonts w:eastAsia="Calibri"/>
                <w:color w:val="000000" w:themeColor="text1"/>
                <w:sz w:val="28"/>
                <w:szCs w:val="28"/>
                <w:lang w:val="en-US" w:eastAsia="en-US"/>
              </w:rPr>
            </w:pPr>
            <w:r w:rsidRPr="00275433">
              <w:rPr>
                <w:rFonts w:eastAsia="Calibri"/>
                <w:color w:val="000000" w:themeColor="text1"/>
                <w:sz w:val="28"/>
                <w:szCs w:val="28"/>
                <w:lang w:val="en-US" w:eastAsia="en-US"/>
              </w:rPr>
              <w:t>Bo‘lg‘usi bakalavr darajali chet til mutaxassislariga qo‘yiladigan asosiy dasturiy talablar ularning hozirgi zamon tarjimashunosligining dolzarb nazariy va amaliy masalalarini, bu fanning asosiy tushuncha va atamalarini bilishlarini, chet tildan ona tiliga tarjima qilishning asosiy ko‘nikma va malakalarini egallashlarini taqozo etadi. Bakalavr darajali o‘qituvchilar chet tildan ona tiliga amalga oshirilgan bevosita inglizcha-o‘zbekcha tarjimalar tarixini ham yaxshi bilishlari kerak.</w:t>
            </w:r>
          </w:p>
          <w:p w:rsidR="00897ED9" w:rsidRPr="00275433" w:rsidRDefault="00897ED9" w:rsidP="00266AAD">
            <w:pPr>
              <w:spacing w:line="360" w:lineRule="auto"/>
              <w:ind w:firstLine="602"/>
              <w:jc w:val="both"/>
              <w:rPr>
                <w:rFonts w:eastAsia="Calibri"/>
                <w:color w:val="000000" w:themeColor="text1"/>
                <w:sz w:val="28"/>
                <w:szCs w:val="28"/>
                <w:lang w:val="en-US" w:eastAsia="en-US"/>
              </w:rPr>
            </w:pPr>
            <w:r w:rsidRPr="00275433">
              <w:rPr>
                <w:rFonts w:eastAsia="Calibri"/>
                <w:color w:val="000000" w:themeColor="text1"/>
                <w:sz w:val="28"/>
                <w:szCs w:val="28"/>
                <w:lang w:val="en-US" w:eastAsia="en-US"/>
              </w:rPr>
              <w:t xml:space="preserve">«Tarjima nazariyasi va amaliyoti» o‘quv predmeti chet til ixtisosligi bo‘yicha bakalavrlar tayyorlashning muhim tarkibiy qismi hisoblanib, u o‘z navbatida «Ingliz adabiyoti tarixi», «Matn sharhi va tahlili», «Adabiy aloqalar», «Lingvistik tadqiqot asoslari», «Ingliz va o‘zbek tillarining qiyosiy tipologiyasi» «Ingliz tili grammatikasi», nazariy va amaliy fanlar bilan uzviy bog‘liqdir va o‘zining lingvistik birliklarning </w:t>
            </w:r>
            <w:r w:rsidRPr="00275433">
              <w:rPr>
                <w:rFonts w:eastAsia="Calibri"/>
                <w:color w:val="000000" w:themeColor="text1"/>
                <w:sz w:val="28"/>
                <w:szCs w:val="28"/>
                <w:lang w:val="en-US" w:eastAsia="en-US"/>
              </w:rPr>
              <w:lastRenderedPageBreak/>
              <w:t>tarjimasi haqidagi bahslarida talabalarning shu fanlardan olgan bilimlariga tayanadi.</w:t>
            </w:r>
          </w:p>
          <w:p w:rsidR="00897ED9" w:rsidRPr="00275433" w:rsidRDefault="00897ED9" w:rsidP="00266AAD">
            <w:pPr>
              <w:spacing w:line="360" w:lineRule="auto"/>
              <w:ind w:firstLine="602"/>
              <w:jc w:val="both"/>
              <w:rPr>
                <w:rFonts w:eastAsia="Calibri"/>
                <w:color w:val="000000" w:themeColor="text1"/>
                <w:sz w:val="28"/>
                <w:szCs w:val="28"/>
                <w:lang w:val="en-US" w:eastAsia="en-US"/>
              </w:rPr>
            </w:pPr>
            <w:r w:rsidRPr="00275433">
              <w:rPr>
                <w:rFonts w:eastAsia="Calibri"/>
                <w:color w:val="000000" w:themeColor="text1"/>
                <w:sz w:val="28"/>
                <w:szCs w:val="28"/>
                <w:lang w:val="en-US" w:eastAsia="en-US"/>
              </w:rPr>
              <w:t>Shu bilan birga umumiy Tarjima nazariyasi va amaliyoti asosida «Sinxron tarjima», «Ketma-ket tarjima», «Og‘zaki tarjima», «Yozma tarjima», «Badiiy tarjima» va «Ilmiy tarjima» kabi alohida tarjima fanlari ham shakllanadi va maxsus tarjimon guruhlarida o‘rganiladi.</w:t>
            </w:r>
          </w:p>
        </w:tc>
      </w:tr>
    </w:tbl>
    <w:p w:rsidR="00A14F44" w:rsidRPr="00275433" w:rsidRDefault="00A14F44" w:rsidP="00266AAD">
      <w:pPr>
        <w:spacing w:line="360" w:lineRule="auto"/>
        <w:jc w:val="both"/>
        <w:rPr>
          <w:color w:val="000000" w:themeColor="text1"/>
          <w:sz w:val="28"/>
          <w:szCs w:val="28"/>
          <w:lang w:val="en-US"/>
        </w:rPr>
      </w:pPr>
    </w:p>
    <w:p w:rsidR="00A14F44" w:rsidRPr="00275433" w:rsidRDefault="0036258B" w:rsidP="00266AAD">
      <w:pPr>
        <w:spacing w:line="276" w:lineRule="auto"/>
        <w:jc w:val="center"/>
        <w:rPr>
          <w:b/>
          <w:color w:val="000000" w:themeColor="text1"/>
          <w:sz w:val="28"/>
          <w:szCs w:val="28"/>
          <w:lang w:val="en-US"/>
        </w:rPr>
      </w:pPr>
      <w:r w:rsidRPr="00275433">
        <w:rPr>
          <w:b/>
          <w:color w:val="000000" w:themeColor="text1"/>
          <w:sz w:val="28"/>
          <w:szCs w:val="28"/>
          <w:lang w:val="en-US"/>
        </w:rPr>
        <w:t>1</w:t>
      </w:r>
      <w:r w:rsidR="00A14F44" w:rsidRPr="00275433">
        <w:rPr>
          <w:b/>
          <w:color w:val="000000" w:themeColor="text1"/>
          <w:sz w:val="28"/>
          <w:szCs w:val="28"/>
          <w:lang w:val="uz-Cyrl-UZ"/>
        </w:rPr>
        <w:t xml:space="preserve">. </w:t>
      </w:r>
      <w:r w:rsidRPr="00275433">
        <w:rPr>
          <w:b/>
          <w:color w:val="000000" w:themeColor="text1"/>
          <w:sz w:val="28"/>
          <w:szCs w:val="28"/>
          <w:lang w:val="en-US"/>
        </w:rPr>
        <w:t>Ma’ruza</w:t>
      </w:r>
      <w:r w:rsidR="00A14F44" w:rsidRPr="00275433">
        <w:rPr>
          <w:b/>
          <w:color w:val="000000" w:themeColor="text1"/>
          <w:sz w:val="28"/>
          <w:szCs w:val="28"/>
          <w:lang w:val="uz-Cyrl-UZ"/>
        </w:rPr>
        <w:t xml:space="preserve"> mavzusi, maqsadi va ularga ajratilgan soat</w:t>
      </w:r>
    </w:p>
    <w:p w:rsidR="00C22B32" w:rsidRPr="00275433" w:rsidRDefault="00131835" w:rsidP="00266AAD">
      <w:pPr>
        <w:spacing w:line="276" w:lineRule="auto"/>
        <w:jc w:val="center"/>
        <w:rPr>
          <w:b/>
          <w:color w:val="000000" w:themeColor="text1"/>
          <w:sz w:val="28"/>
          <w:szCs w:val="28"/>
          <w:lang w:val="en-US"/>
        </w:rPr>
      </w:pPr>
      <w:r w:rsidRPr="00275433">
        <w:rPr>
          <w:b/>
          <w:color w:val="000000" w:themeColor="text1"/>
          <w:sz w:val="28"/>
          <w:szCs w:val="28"/>
          <w:lang w:val="en-US"/>
        </w:rPr>
        <w:t>“</w:t>
      </w:r>
      <w:r w:rsidR="0036258B" w:rsidRPr="00275433">
        <w:rPr>
          <w:b/>
          <w:color w:val="000000" w:themeColor="text1"/>
          <w:sz w:val="28"/>
          <w:szCs w:val="28"/>
          <w:lang w:val="en-US"/>
        </w:rPr>
        <w:t>Tarjima nazariyasi va</w:t>
      </w:r>
      <w:r w:rsidR="00775C38" w:rsidRPr="00275433">
        <w:rPr>
          <w:b/>
          <w:color w:val="000000" w:themeColor="text1"/>
          <w:sz w:val="28"/>
          <w:szCs w:val="28"/>
          <w:lang w:val="en-US"/>
        </w:rPr>
        <w:t xml:space="preserve"> amaliyoti</w:t>
      </w:r>
      <w:r w:rsidRPr="00275433">
        <w:rPr>
          <w:b/>
          <w:color w:val="000000" w:themeColor="text1"/>
          <w:sz w:val="28"/>
          <w:szCs w:val="28"/>
          <w:lang w:val="en-US"/>
        </w:rPr>
        <w:t>”</w:t>
      </w:r>
      <w:r w:rsidR="00C22B32" w:rsidRPr="00275433">
        <w:rPr>
          <w:b/>
          <w:color w:val="000000" w:themeColor="text1"/>
          <w:sz w:val="28"/>
          <w:szCs w:val="28"/>
          <w:lang w:val="uz-Cyrl-UZ"/>
        </w:rPr>
        <w:t xml:space="preserve"> </w:t>
      </w:r>
    </w:p>
    <w:p w:rsidR="00C22B32" w:rsidRPr="00275433" w:rsidRDefault="00AA7BF0" w:rsidP="00266AAD">
      <w:pPr>
        <w:spacing w:line="276" w:lineRule="auto"/>
        <w:jc w:val="center"/>
        <w:rPr>
          <w:b/>
          <w:color w:val="000000" w:themeColor="text1"/>
          <w:sz w:val="28"/>
          <w:szCs w:val="28"/>
          <w:lang w:val="uz-Cyrl-UZ"/>
        </w:rPr>
      </w:pPr>
      <w:r w:rsidRPr="00275433">
        <w:rPr>
          <w:b/>
          <w:color w:val="000000" w:themeColor="text1"/>
          <w:sz w:val="28"/>
          <w:szCs w:val="28"/>
          <w:lang w:val="en-US"/>
        </w:rPr>
        <w:t xml:space="preserve">                                                                                         </w:t>
      </w:r>
      <w:r w:rsidR="003A5C23" w:rsidRPr="00275433">
        <w:rPr>
          <w:b/>
          <w:color w:val="000000" w:themeColor="text1"/>
          <w:sz w:val="28"/>
          <w:szCs w:val="28"/>
          <w:lang w:val="en-US"/>
        </w:rPr>
        <w:t xml:space="preserve">                </w:t>
      </w:r>
      <w:r w:rsidR="00C22B32" w:rsidRPr="00275433">
        <w:rPr>
          <w:b/>
          <w:color w:val="000000" w:themeColor="text1"/>
          <w:sz w:val="28"/>
          <w:szCs w:val="28"/>
          <w:lang w:val="uz-Cyrl-UZ"/>
        </w:rPr>
        <w:t xml:space="preserve">1- jadval </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020"/>
        <w:gridCol w:w="1670"/>
      </w:tblGrid>
      <w:tr w:rsidR="00275433" w:rsidRPr="00275433" w:rsidTr="00983C37">
        <w:tc>
          <w:tcPr>
            <w:tcW w:w="720" w:type="dxa"/>
            <w:vAlign w:val="center"/>
          </w:tcPr>
          <w:p w:rsidR="00C22B32" w:rsidRPr="00275433" w:rsidRDefault="00C22B32" w:rsidP="00266AAD">
            <w:pPr>
              <w:spacing w:line="276" w:lineRule="auto"/>
              <w:jc w:val="center"/>
              <w:rPr>
                <w:b/>
                <w:color w:val="000000" w:themeColor="text1"/>
                <w:sz w:val="28"/>
                <w:szCs w:val="28"/>
                <w:lang w:val="uz-Cyrl-UZ"/>
              </w:rPr>
            </w:pPr>
            <w:r w:rsidRPr="00275433">
              <w:rPr>
                <w:b/>
                <w:color w:val="000000" w:themeColor="text1"/>
                <w:sz w:val="28"/>
                <w:szCs w:val="28"/>
                <w:lang w:val="uz-Cyrl-UZ"/>
              </w:rPr>
              <w:t>№</w:t>
            </w:r>
          </w:p>
        </w:tc>
        <w:tc>
          <w:tcPr>
            <w:tcW w:w="7020" w:type="dxa"/>
            <w:vAlign w:val="center"/>
          </w:tcPr>
          <w:p w:rsidR="00C22B32" w:rsidRPr="00275433" w:rsidRDefault="00897ED9" w:rsidP="00266AAD">
            <w:pPr>
              <w:spacing w:line="276" w:lineRule="auto"/>
              <w:jc w:val="center"/>
              <w:rPr>
                <w:b/>
                <w:color w:val="000000" w:themeColor="text1"/>
                <w:sz w:val="28"/>
                <w:szCs w:val="28"/>
                <w:lang w:val="uz-Cyrl-UZ"/>
              </w:rPr>
            </w:pPr>
            <w:r w:rsidRPr="00275433">
              <w:rPr>
                <w:b/>
                <w:color w:val="000000" w:themeColor="text1"/>
                <w:sz w:val="28"/>
                <w:szCs w:val="28"/>
                <w:lang w:val="en-US"/>
              </w:rPr>
              <w:t xml:space="preserve">Ma’ruza </w:t>
            </w:r>
            <w:r w:rsidR="00C22B32" w:rsidRPr="00275433">
              <w:rPr>
                <w:b/>
                <w:color w:val="000000" w:themeColor="text1"/>
                <w:sz w:val="28"/>
                <w:szCs w:val="28"/>
                <w:lang w:val="uz-Cyrl-UZ"/>
              </w:rPr>
              <w:t>mavzulari</w:t>
            </w:r>
          </w:p>
        </w:tc>
        <w:tc>
          <w:tcPr>
            <w:tcW w:w="1670" w:type="dxa"/>
            <w:vAlign w:val="center"/>
          </w:tcPr>
          <w:p w:rsidR="00C22B32" w:rsidRPr="00275433" w:rsidRDefault="00C22B32" w:rsidP="00266AAD">
            <w:pPr>
              <w:spacing w:line="276" w:lineRule="auto"/>
              <w:jc w:val="center"/>
              <w:rPr>
                <w:b/>
                <w:color w:val="000000" w:themeColor="text1"/>
                <w:sz w:val="28"/>
                <w:szCs w:val="28"/>
                <w:lang w:val="uz-Cyrl-UZ"/>
              </w:rPr>
            </w:pPr>
            <w:r w:rsidRPr="00275433">
              <w:rPr>
                <w:b/>
                <w:color w:val="000000" w:themeColor="text1"/>
                <w:sz w:val="28"/>
                <w:szCs w:val="28"/>
                <w:lang w:val="uz-Cyrl-UZ"/>
              </w:rPr>
              <w:t>Dars soatlari hajmi</w:t>
            </w:r>
          </w:p>
        </w:tc>
      </w:tr>
      <w:tr w:rsidR="00275433" w:rsidRPr="00275433" w:rsidTr="00983C37">
        <w:tc>
          <w:tcPr>
            <w:tcW w:w="720" w:type="dxa"/>
            <w:vAlign w:val="center"/>
          </w:tcPr>
          <w:p w:rsidR="00A81F75" w:rsidRPr="00275433" w:rsidRDefault="00A81F75" w:rsidP="00266AAD">
            <w:pPr>
              <w:spacing w:line="276" w:lineRule="auto"/>
              <w:jc w:val="center"/>
              <w:rPr>
                <w:b/>
                <w:color w:val="000000" w:themeColor="text1"/>
                <w:sz w:val="28"/>
                <w:szCs w:val="28"/>
                <w:lang w:val="en-US"/>
              </w:rPr>
            </w:pPr>
            <w:r w:rsidRPr="00275433">
              <w:rPr>
                <w:b/>
                <w:color w:val="000000" w:themeColor="text1"/>
                <w:sz w:val="28"/>
                <w:szCs w:val="28"/>
                <w:lang w:val="en-US"/>
              </w:rPr>
              <w:t>1</w:t>
            </w:r>
          </w:p>
        </w:tc>
        <w:tc>
          <w:tcPr>
            <w:tcW w:w="7020" w:type="dxa"/>
            <w:vAlign w:val="center"/>
          </w:tcPr>
          <w:p w:rsidR="00A81F75" w:rsidRPr="00275433" w:rsidRDefault="00A81F75" w:rsidP="00266AAD">
            <w:pPr>
              <w:spacing w:line="276" w:lineRule="auto"/>
              <w:jc w:val="center"/>
              <w:rPr>
                <w:b/>
                <w:color w:val="000000" w:themeColor="text1"/>
                <w:sz w:val="28"/>
                <w:szCs w:val="28"/>
                <w:lang w:val="en-US"/>
              </w:rPr>
            </w:pPr>
            <w:r w:rsidRPr="00275433">
              <w:rPr>
                <w:b/>
                <w:color w:val="000000" w:themeColor="text1"/>
                <w:sz w:val="28"/>
                <w:szCs w:val="28"/>
                <w:lang w:val="en-US"/>
              </w:rPr>
              <w:t>2</w:t>
            </w:r>
          </w:p>
        </w:tc>
        <w:tc>
          <w:tcPr>
            <w:tcW w:w="1670" w:type="dxa"/>
            <w:vAlign w:val="center"/>
          </w:tcPr>
          <w:p w:rsidR="00A81F75" w:rsidRPr="00275433" w:rsidRDefault="00A81F75" w:rsidP="00266AAD">
            <w:pPr>
              <w:spacing w:line="276" w:lineRule="auto"/>
              <w:jc w:val="center"/>
              <w:rPr>
                <w:b/>
                <w:color w:val="000000" w:themeColor="text1"/>
                <w:sz w:val="28"/>
                <w:szCs w:val="28"/>
                <w:lang w:val="en-US"/>
              </w:rPr>
            </w:pPr>
            <w:r w:rsidRPr="00275433">
              <w:rPr>
                <w:b/>
                <w:color w:val="000000" w:themeColor="text1"/>
                <w:sz w:val="28"/>
                <w:szCs w:val="28"/>
                <w:lang w:val="en-US"/>
              </w:rPr>
              <w:t>3</w:t>
            </w:r>
          </w:p>
        </w:tc>
      </w:tr>
      <w:tr w:rsidR="00275433" w:rsidRPr="00275433" w:rsidTr="009D2371">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p>
        </w:tc>
        <w:tc>
          <w:tcPr>
            <w:tcW w:w="7020" w:type="dxa"/>
            <w:vAlign w:val="center"/>
          </w:tcPr>
          <w:p w:rsidR="00A81F75" w:rsidRPr="00275433" w:rsidRDefault="00A81F75" w:rsidP="00266AAD">
            <w:pPr>
              <w:spacing w:line="276" w:lineRule="auto"/>
              <w:jc w:val="center"/>
              <w:rPr>
                <w:b/>
                <w:color w:val="000000" w:themeColor="text1"/>
                <w:sz w:val="28"/>
                <w:szCs w:val="28"/>
                <w:lang w:val="en-US"/>
              </w:rPr>
            </w:pPr>
            <w:r w:rsidRPr="00275433">
              <w:rPr>
                <w:b/>
                <w:color w:val="000000" w:themeColor="text1"/>
                <w:sz w:val="28"/>
                <w:szCs w:val="28"/>
                <w:lang w:val="en-US"/>
              </w:rPr>
              <w:t>I semester</w:t>
            </w:r>
          </w:p>
        </w:tc>
        <w:tc>
          <w:tcPr>
            <w:tcW w:w="1670" w:type="dxa"/>
            <w:vAlign w:val="center"/>
          </w:tcPr>
          <w:p w:rsidR="00A81F75" w:rsidRPr="00275433" w:rsidRDefault="00A81F75" w:rsidP="00266AAD">
            <w:pPr>
              <w:spacing w:line="276" w:lineRule="auto"/>
              <w:jc w:val="center"/>
              <w:rPr>
                <w:b/>
                <w:color w:val="000000" w:themeColor="text1"/>
                <w:sz w:val="28"/>
                <w:szCs w:val="28"/>
                <w:lang w:val="en-US"/>
              </w:rPr>
            </w:pP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1</w:t>
            </w:r>
            <w:r w:rsidRPr="00275433">
              <w:rPr>
                <w:color w:val="000000" w:themeColor="text1"/>
                <w:sz w:val="28"/>
                <w:szCs w:val="28"/>
                <w:lang w:val="en-US"/>
              </w:rPr>
              <w:t>.</w:t>
            </w:r>
          </w:p>
        </w:tc>
        <w:tc>
          <w:tcPr>
            <w:tcW w:w="7020" w:type="dxa"/>
            <w:vAlign w:val="center"/>
          </w:tcPr>
          <w:p w:rsidR="00A81F75" w:rsidRPr="00275433" w:rsidRDefault="00897ED9" w:rsidP="00266AAD">
            <w:pPr>
              <w:spacing w:line="276" w:lineRule="auto"/>
              <w:rPr>
                <w:color w:val="000000" w:themeColor="text1"/>
                <w:sz w:val="28"/>
                <w:szCs w:val="28"/>
                <w:lang w:val="uz-Cyrl-UZ"/>
              </w:rPr>
            </w:pPr>
            <w:r w:rsidRPr="00275433">
              <w:rPr>
                <w:color w:val="000000" w:themeColor="text1"/>
                <w:sz w:val="28"/>
                <w:szCs w:val="28"/>
                <w:lang w:val="uz-Cyrl-UZ"/>
              </w:rPr>
              <w:t>Translation theory as a science</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2</w:t>
            </w:r>
            <w:r w:rsidRPr="00275433">
              <w:rPr>
                <w:color w:val="000000" w:themeColor="text1"/>
                <w:sz w:val="28"/>
                <w:szCs w:val="28"/>
                <w:lang w:val="en-US"/>
              </w:rPr>
              <w:t>.</w:t>
            </w:r>
          </w:p>
        </w:tc>
        <w:tc>
          <w:tcPr>
            <w:tcW w:w="7020" w:type="dxa"/>
            <w:vAlign w:val="center"/>
          </w:tcPr>
          <w:p w:rsidR="00A81F75" w:rsidRPr="00275433" w:rsidRDefault="00897ED9" w:rsidP="00266AAD">
            <w:pPr>
              <w:spacing w:line="276" w:lineRule="auto"/>
              <w:rPr>
                <w:color w:val="000000" w:themeColor="text1"/>
                <w:sz w:val="28"/>
                <w:szCs w:val="28"/>
                <w:lang w:val="en-US"/>
              </w:rPr>
            </w:pPr>
            <w:r w:rsidRPr="00275433">
              <w:rPr>
                <w:color w:val="000000" w:themeColor="text1"/>
                <w:sz w:val="28"/>
                <w:szCs w:val="28"/>
                <w:lang w:val="uz-Cyrl-UZ"/>
              </w:rPr>
              <w:t>Tr</w:t>
            </w:r>
            <w:r w:rsidR="00F9274B" w:rsidRPr="00275433">
              <w:rPr>
                <w:color w:val="000000" w:themeColor="text1"/>
                <w:sz w:val="28"/>
                <w:szCs w:val="28"/>
                <w:lang w:val="uz-Cyrl-UZ"/>
              </w:rPr>
              <w:t>anslation and its peculiarities</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3</w:t>
            </w:r>
            <w:r w:rsidRPr="00275433">
              <w:rPr>
                <w:color w:val="000000" w:themeColor="text1"/>
                <w:sz w:val="28"/>
                <w:szCs w:val="28"/>
                <w:lang w:val="en-US"/>
              </w:rPr>
              <w:t>.</w:t>
            </w:r>
          </w:p>
        </w:tc>
        <w:tc>
          <w:tcPr>
            <w:tcW w:w="7020" w:type="dxa"/>
            <w:vAlign w:val="center"/>
          </w:tcPr>
          <w:p w:rsidR="00A81F75" w:rsidRPr="00275433" w:rsidRDefault="00F9274B" w:rsidP="00266AAD">
            <w:pPr>
              <w:spacing w:line="276" w:lineRule="auto"/>
              <w:rPr>
                <w:color w:val="000000" w:themeColor="text1"/>
                <w:sz w:val="28"/>
                <w:szCs w:val="28"/>
                <w:lang w:val="en-US"/>
              </w:rPr>
            </w:pPr>
            <w:r w:rsidRPr="00275433">
              <w:rPr>
                <w:color w:val="000000" w:themeColor="text1"/>
                <w:sz w:val="28"/>
                <w:szCs w:val="28"/>
                <w:lang w:val="en-US"/>
              </w:rPr>
              <w:t>Translation methods</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4</w:t>
            </w:r>
            <w:r w:rsidRPr="00275433">
              <w:rPr>
                <w:color w:val="000000" w:themeColor="text1"/>
                <w:sz w:val="28"/>
                <w:szCs w:val="28"/>
                <w:lang w:val="en-US"/>
              </w:rPr>
              <w:t>.</w:t>
            </w:r>
          </w:p>
        </w:tc>
        <w:tc>
          <w:tcPr>
            <w:tcW w:w="7020" w:type="dxa"/>
            <w:vAlign w:val="center"/>
          </w:tcPr>
          <w:p w:rsidR="00A81F75" w:rsidRPr="00275433" w:rsidRDefault="00F9274B" w:rsidP="00266AAD">
            <w:pPr>
              <w:spacing w:line="276" w:lineRule="auto"/>
              <w:rPr>
                <w:color w:val="000000" w:themeColor="text1"/>
                <w:sz w:val="28"/>
                <w:szCs w:val="28"/>
                <w:lang w:val="en-US"/>
              </w:rPr>
            </w:pPr>
            <w:r w:rsidRPr="00275433">
              <w:rPr>
                <w:color w:val="000000" w:themeColor="text1"/>
                <w:sz w:val="28"/>
                <w:szCs w:val="28"/>
                <w:lang w:val="en-US"/>
              </w:rPr>
              <w:t>Translation and culture</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5</w:t>
            </w:r>
            <w:r w:rsidRPr="00275433">
              <w:rPr>
                <w:color w:val="000000" w:themeColor="text1"/>
                <w:sz w:val="28"/>
                <w:szCs w:val="28"/>
                <w:lang w:val="en-US"/>
              </w:rPr>
              <w:t>.</w:t>
            </w:r>
          </w:p>
        </w:tc>
        <w:tc>
          <w:tcPr>
            <w:tcW w:w="7020" w:type="dxa"/>
            <w:vAlign w:val="center"/>
          </w:tcPr>
          <w:p w:rsidR="00A81F75" w:rsidRPr="00275433" w:rsidRDefault="00513465" w:rsidP="00266AAD">
            <w:pPr>
              <w:spacing w:line="276" w:lineRule="auto"/>
              <w:rPr>
                <w:color w:val="000000" w:themeColor="text1"/>
                <w:sz w:val="28"/>
                <w:szCs w:val="28"/>
                <w:lang w:val="uz-Cyrl-UZ"/>
              </w:rPr>
            </w:pPr>
            <w:r w:rsidRPr="00275433">
              <w:rPr>
                <w:color w:val="000000" w:themeColor="text1"/>
                <w:sz w:val="28"/>
                <w:szCs w:val="28"/>
                <w:lang w:val="uz-Cyrl-UZ"/>
              </w:rPr>
              <w:t>Translation and social culture</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A81F75" w:rsidRPr="00275433" w:rsidRDefault="00A81F75" w:rsidP="00266AAD">
            <w:pPr>
              <w:spacing w:line="276" w:lineRule="auto"/>
              <w:jc w:val="center"/>
              <w:rPr>
                <w:color w:val="000000" w:themeColor="text1"/>
                <w:sz w:val="28"/>
                <w:szCs w:val="28"/>
                <w:lang w:val="en-US"/>
              </w:rPr>
            </w:pPr>
            <w:r w:rsidRPr="00275433">
              <w:rPr>
                <w:color w:val="000000" w:themeColor="text1"/>
                <w:sz w:val="28"/>
                <w:szCs w:val="28"/>
                <w:lang w:val="uz-Cyrl-UZ"/>
              </w:rPr>
              <w:t>6</w:t>
            </w:r>
            <w:r w:rsidRPr="00275433">
              <w:rPr>
                <w:color w:val="000000" w:themeColor="text1"/>
                <w:sz w:val="28"/>
                <w:szCs w:val="28"/>
                <w:lang w:val="en-US"/>
              </w:rPr>
              <w:t>.</w:t>
            </w:r>
          </w:p>
        </w:tc>
        <w:tc>
          <w:tcPr>
            <w:tcW w:w="7020" w:type="dxa"/>
            <w:vAlign w:val="center"/>
          </w:tcPr>
          <w:p w:rsidR="00A81F75" w:rsidRPr="00275433" w:rsidRDefault="00513465" w:rsidP="00266AAD">
            <w:pPr>
              <w:autoSpaceDE w:val="0"/>
              <w:autoSpaceDN w:val="0"/>
              <w:adjustRightInd w:val="0"/>
              <w:spacing w:line="276" w:lineRule="auto"/>
              <w:rPr>
                <w:rFonts w:eastAsia="Calibri"/>
                <w:color w:val="000000" w:themeColor="text1"/>
                <w:sz w:val="28"/>
                <w:szCs w:val="28"/>
                <w:lang w:val="en-US" w:eastAsia="en-US"/>
              </w:rPr>
            </w:pPr>
            <w:r w:rsidRPr="00275433">
              <w:rPr>
                <w:rFonts w:eastAsia="Calibri"/>
                <w:color w:val="000000" w:themeColor="text1"/>
                <w:sz w:val="28"/>
                <w:szCs w:val="28"/>
                <w:lang w:val="en-US" w:eastAsia="en-US"/>
              </w:rPr>
              <w:t>Linguistic problems</w:t>
            </w:r>
            <w:r w:rsidR="0087327E">
              <w:rPr>
                <w:rFonts w:eastAsia="Calibri"/>
                <w:color w:val="000000" w:themeColor="text1"/>
                <w:sz w:val="28"/>
                <w:szCs w:val="28"/>
                <w:lang w:val="en-US" w:eastAsia="en-US"/>
              </w:rPr>
              <w:t xml:space="preserve"> </w:t>
            </w:r>
            <w:r w:rsidR="0087327E" w:rsidRPr="00275433">
              <w:rPr>
                <w:color w:val="000000" w:themeColor="text1"/>
                <w:sz w:val="28"/>
                <w:szCs w:val="28"/>
                <w:lang w:val="uz-Cyrl-UZ"/>
              </w:rPr>
              <w:t>of translation</w:t>
            </w:r>
          </w:p>
        </w:tc>
        <w:tc>
          <w:tcPr>
            <w:tcW w:w="1670" w:type="dxa"/>
            <w:vAlign w:val="center"/>
          </w:tcPr>
          <w:p w:rsidR="00A81F75" w:rsidRPr="00275433" w:rsidRDefault="00A81F7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9274B">
        <w:trPr>
          <w:trHeight w:val="533"/>
        </w:trPr>
        <w:tc>
          <w:tcPr>
            <w:tcW w:w="720" w:type="dxa"/>
          </w:tcPr>
          <w:p w:rsidR="00513465" w:rsidRPr="00275433" w:rsidRDefault="00513465" w:rsidP="00266AAD">
            <w:pPr>
              <w:spacing w:line="276" w:lineRule="auto"/>
              <w:rPr>
                <w:color w:val="000000" w:themeColor="text1"/>
                <w:sz w:val="28"/>
                <w:szCs w:val="28"/>
                <w:lang w:val="en-US"/>
              </w:rPr>
            </w:pPr>
            <w:r w:rsidRPr="00275433">
              <w:rPr>
                <w:color w:val="000000" w:themeColor="text1"/>
                <w:sz w:val="28"/>
                <w:szCs w:val="28"/>
                <w:lang w:val="uz-Cyrl-UZ"/>
              </w:rPr>
              <w:t>7</w:t>
            </w:r>
            <w:r w:rsidRPr="00275433">
              <w:rPr>
                <w:color w:val="000000" w:themeColor="text1"/>
                <w:sz w:val="28"/>
                <w:szCs w:val="28"/>
                <w:lang w:val="en-US"/>
              </w:rPr>
              <w:t>.</w:t>
            </w:r>
          </w:p>
        </w:tc>
        <w:tc>
          <w:tcPr>
            <w:tcW w:w="7020" w:type="dxa"/>
            <w:vAlign w:val="center"/>
          </w:tcPr>
          <w:p w:rsidR="00513465" w:rsidRPr="00275433" w:rsidRDefault="00513465" w:rsidP="00266AAD">
            <w:pPr>
              <w:autoSpaceDE w:val="0"/>
              <w:autoSpaceDN w:val="0"/>
              <w:adjustRightInd w:val="0"/>
              <w:spacing w:line="276" w:lineRule="auto"/>
              <w:rPr>
                <w:rFonts w:eastAsia="Calibri"/>
                <w:color w:val="000000" w:themeColor="text1"/>
                <w:sz w:val="28"/>
                <w:szCs w:val="28"/>
                <w:lang w:val="en-US" w:eastAsia="en-US"/>
              </w:rPr>
            </w:pPr>
            <w:r w:rsidRPr="00275433">
              <w:rPr>
                <w:rFonts w:eastAsia="Calibri"/>
                <w:color w:val="000000" w:themeColor="text1"/>
                <w:sz w:val="28"/>
                <w:szCs w:val="28"/>
                <w:lang w:val="en-US" w:eastAsia="en-US"/>
              </w:rPr>
              <w:t>Lexical problems</w:t>
            </w:r>
            <w:r w:rsidR="0087327E">
              <w:rPr>
                <w:rFonts w:eastAsia="Calibri"/>
                <w:color w:val="000000" w:themeColor="text1"/>
                <w:sz w:val="28"/>
                <w:szCs w:val="28"/>
                <w:lang w:val="en-US" w:eastAsia="en-US"/>
              </w:rPr>
              <w:t xml:space="preserve"> </w:t>
            </w:r>
            <w:r w:rsidR="0087327E" w:rsidRPr="00275433">
              <w:rPr>
                <w:color w:val="000000" w:themeColor="text1"/>
                <w:sz w:val="28"/>
                <w:szCs w:val="28"/>
                <w:lang w:val="uz-Cyrl-UZ"/>
              </w:rPr>
              <w:t>of translation</w:t>
            </w:r>
          </w:p>
        </w:tc>
        <w:tc>
          <w:tcPr>
            <w:tcW w:w="1670" w:type="dxa"/>
            <w:vAlign w:val="center"/>
          </w:tcPr>
          <w:p w:rsidR="00513465" w:rsidRPr="00275433" w:rsidRDefault="00513465"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rPr>
          <w:trHeight w:val="501"/>
        </w:trPr>
        <w:tc>
          <w:tcPr>
            <w:tcW w:w="720" w:type="dxa"/>
            <w:vAlign w:val="center"/>
          </w:tcPr>
          <w:p w:rsidR="009D2371" w:rsidRPr="00275433" w:rsidRDefault="009D2371" w:rsidP="00266AAD">
            <w:pPr>
              <w:spacing w:line="276" w:lineRule="auto"/>
              <w:jc w:val="center"/>
              <w:rPr>
                <w:color w:val="000000" w:themeColor="text1"/>
                <w:sz w:val="28"/>
                <w:szCs w:val="28"/>
                <w:lang w:val="uz-Cyrl-UZ"/>
              </w:rPr>
            </w:pPr>
          </w:p>
        </w:tc>
        <w:tc>
          <w:tcPr>
            <w:tcW w:w="7020" w:type="dxa"/>
            <w:vAlign w:val="center"/>
          </w:tcPr>
          <w:p w:rsidR="009D2371" w:rsidRPr="00275433" w:rsidRDefault="007F5B43" w:rsidP="007F5B43">
            <w:pPr>
              <w:widowControl w:val="0"/>
              <w:tabs>
                <w:tab w:val="left" w:pos="0"/>
              </w:tabs>
              <w:spacing w:line="276" w:lineRule="auto"/>
              <w:jc w:val="center"/>
              <w:rPr>
                <w:color w:val="000000" w:themeColor="text1"/>
                <w:sz w:val="28"/>
                <w:szCs w:val="28"/>
                <w:lang w:val="en-US"/>
              </w:rPr>
            </w:pPr>
            <w:r w:rsidRPr="00275433">
              <w:rPr>
                <w:rStyle w:val="7pt"/>
                <w:b/>
                <w:color w:val="000000" w:themeColor="text1"/>
                <w:sz w:val="28"/>
                <w:szCs w:val="28"/>
                <w:lang w:val="sv-SE"/>
              </w:rPr>
              <w:t>I - semestr bo’yicha jami</w:t>
            </w:r>
          </w:p>
        </w:tc>
        <w:tc>
          <w:tcPr>
            <w:tcW w:w="1670" w:type="dxa"/>
            <w:vAlign w:val="center"/>
          </w:tcPr>
          <w:p w:rsidR="009D2371" w:rsidRPr="007F5B43" w:rsidRDefault="0087327E" w:rsidP="00266AAD">
            <w:pPr>
              <w:spacing w:line="276" w:lineRule="auto"/>
              <w:jc w:val="center"/>
              <w:rPr>
                <w:b/>
                <w:color w:val="000000" w:themeColor="text1"/>
                <w:sz w:val="28"/>
                <w:szCs w:val="28"/>
                <w:lang w:val="en-US"/>
              </w:rPr>
            </w:pPr>
            <w:r w:rsidRPr="007F5B43">
              <w:rPr>
                <w:b/>
                <w:color w:val="000000" w:themeColor="text1"/>
                <w:sz w:val="28"/>
                <w:szCs w:val="28"/>
                <w:lang w:val="en-US"/>
              </w:rPr>
              <w:t>14</w:t>
            </w:r>
          </w:p>
        </w:tc>
      </w:tr>
    </w:tbl>
    <w:p w:rsidR="00C22B32" w:rsidRPr="00275433" w:rsidRDefault="00B155FC" w:rsidP="00266AAD">
      <w:pPr>
        <w:spacing w:line="276" w:lineRule="auto"/>
        <w:jc w:val="both"/>
        <w:rPr>
          <w:b/>
          <w:color w:val="000000" w:themeColor="text1"/>
          <w:sz w:val="28"/>
          <w:szCs w:val="28"/>
          <w:lang w:val="uz-Cyrl-UZ"/>
        </w:rPr>
      </w:pPr>
      <w:r w:rsidRPr="00275433">
        <w:rPr>
          <w:b/>
          <w:color w:val="000000" w:themeColor="text1"/>
          <w:sz w:val="28"/>
          <w:szCs w:val="28"/>
          <w:lang w:val="en-US"/>
        </w:rPr>
        <w:t xml:space="preserve">                                                                                </w:t>
      </w:r>
      <w:r w:rsidR="00C22B32" w:rsidRPr="00275433">
        <w:rPr>
          <w:color w:val="000000" w:themeColor="text1"/>
          <w:sz w:val="28"/>
          <w:szCs w:val="28"/>
          <w:lang w:val="en-US"/>
        </w:rPr>
        <w:t xml:space="preserve"> </w:t>
      </w:r>
    </w:p>
    <w:p w:rsidR="00954694" w:rsidRPr="00275433" w:rsidRDefault="00954694">
      <w:pPr>
        <w:spacing w:after="200" w:line="276" w:lineRule="auto"/>
        <w:rPr>
          <w:b/>
          <w:color w:val="000000" w:themeColor="text1"/>
          <w:sz w:val="28"/>
          <w:szCs w:val="28"/>
          <w:lang w:val="en-US"/>
        </w:rPr>
      </w:pPr>
      <w:r w:rsidRPr="00275433">
        <w:rPr>
          <w:b/>
          <w:color w:val="000000" w:themeColor="text1"/>
          <w:sz w:val="28"/>
          <w:szCs w:val="28"/>
          <w:lang w:val="en-US"/>
        </w:rPr>
        <w:br w:type="page"/>
      </w:r>
    </w:p>
    <w:p w:rsidR="00C22B32" w:rsidRPr="00275433" w:rsidRDefault="009D2371" w:rsidP="00266AAD">
      <w:pPr>
        <w:spacing w:line="276" w:lineRule="auto"/>
        <w:ind w:right="-6" w:firstLine="567"/>
        <w:jc w:val="center"/>
        <w:rPr>
          <w:b/>
          <w:color w:val="000000" w:themeColor="text1"/>
          <w:sz w:val="28"/>
          <w:szCs w:val="28"/>
          <w:lang w:val="en-US"/>
        </w:rPr>
      </w:pPr>
      <w:r w:rsidRPr="00275433">
        <w:rPr>
          <w:b/>
          <w:color w:val="000000" w:themeColor="text1"/>
          <w:sz w:val="28"/>
          <w:szCs w:val="28"/>
          <w:lang w:val="en-US"/>
        </w:rPr>
        <w:lastRenderedPageBreak/>
        <w:t xml:space="preserve">2. </w:t>
      </w:r>
      <w:r w:rsidRPr="00275433">
        <w:rPr>
          <w:b/>
          <w:color w:val="000000" w:themeColor="text1"/>
          <w:sz w:val="28"/>
          <w:szCs w:val="28"/>
          <w:lang w:val="uz-Cyrl-UZ"/>
        </w:rPr>
        <w:t>Seminar va amaliy mashg‘ulotlarning mavzulari, mazmuni va ularga ajratilgan soat</w:t>
      </w:r>
      <w:r w:rsidR="00C22B32" w:rsidRPr="00275433">
        <w:rPr>
          <w:b/>
          <w:color w:val="000000" w:themeColor="text1"/>
          <w:sz w:val="28"/>
          <w:szCs w:val="28"/>
          <w:lang w:val="uz-Cyrl-UZ"/>
        </w:rPr>
        <w:t>.</w:t>
      </w:r>
    </w:p>
    <w:p w:rsidR="00266AAD" w:rsidRPr="00275433" w:rsidRDefault="00266AAD" w:rsidP="00266AAD">
      <w:pPr>
        <w:spacing w:line="276" w:lineRule="auto"/>
        <w:ind w:right="-6" w:firstLine="567"/>
        <w:jc w:val="right"/>
        <w:rPr>
          <w:b/>
          <w:color w:val="000000" w:themeColor="text1"/>
          <w:sz w:val="28"/>
          <w:szCs w:val="28"/>
          <w:lang w:val="en-US"/>
        </w:rPr>
      </w:pPr>
      <w:r w:rsidRPr="00275433">
        <w:rPr>
          <w:b/>
          <w:color w:val="000000" w:themeColor="text1"/>
          <w:sz w:val="28"/>
          <w:szCs w:val="28"/>
          <w:lang w:val="uz-Cyrl-UZ"/>
        </w:rPr>
        <w:t>2-jadval</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020"/>
        <w:gridCol w:w="1670"/>
      </w:tblGrid>
      <w:tr w:rsidR="00275433" w:rsidRPr="00275433" w:rsidTr="00FD2364">
        <w:tc>
          <w:tcPr>
            <w:tcW w:w="720" w:type="dxa"/>
            <w:vAlign w:val="center"/>
          </w:tcPr>
          <w:p w:rsidR="009D2371" w:rsidRPr="00275433" w:rsidRDefault="009D2371" w:rsidP="00266AAD">
            <w:pPr>
              <w:spacing w:line="276" w:lineRule="auto"/>
              <w:jc w:val="center"/>
              <w:rPr>
                <w:b/>
                <w:color w:val="000000" w:themeColor="text1"/>
                <w:sz w:val="28"/>
                <w:szCs w:val="28"/>
                <w:lang w:val="uz-Cyrl-UZ"/>
              </w:rPr>
            </w:pPr>
            <w:r w:rsidRPr="00275433">
              <w:rPr>
                <w:b/>
                <w:color w:val="000000" w:themeColor="text1"/>
                <w:sz w:val="28"/>
                <w:szCs w:val="28"/>
                <w:lang w:val="uz-Cyrl-UZ"/>
              </w:rPr>
              <w:t>№</w:t>
            </w:r>
          </w:p>
        </w:tc>
        <w:tc>
          <w:tcPr>
            <w:tcW w:w="7020" w:type="dxa"/>
            <w:vAlign w:val="center"/>
          </w:tcPr>
          <w:p w:rsidR="009D2371" w:rsidRPr="00275433" w:rsidRDefault="009D2371" w:rsidP="00266AAD">
            <w:pPr>
              <w:spacing w:line="276" w:lineRule="auto"/>
              <w:jc w:val="center"/>
              <w:rPr>
                <w:b/>
                <w:color w:val="000000" w:themeColor="text1"/>
                <w:sz w:val="28"/>
                <w:szCs w:val="28"/>
                <w:lang w:val="uz-Cyrl-UZ"/>
              </w:rPr>
            </w:pPr>
            <w:r w:rsidRPr="00275433">
              <w:rPr>
                <w:b/>
                <w:color w:val="000000" w:themeColor="text1"/>
                <w:sz w:val="28"/>
                <w:szCs w:val="28"/>
                <w:lang w:val="en-US"/>
              </w:rPr>
              <w:t xml:space="preserve">Seminar </w:t>
            </w:r>
            <w:r w:rsidRPr="00275433">
              <w:rPr>
                <w:b/>
                <w:color w:val="000000" w:themeColor="text1"/>
                <w:sz w:val="28"/>
                <w:szCs w:val="28"/>
                <w:lang w:val="uz-Cyrl-UZ"/>
              </w:rPr>
              <w:t>mavzulari</w:t>
            </w:r>
          </w:p>
        </w:tc>
        <w:tc>
          <w:tcPr>
            <w:tcW w:w="1670" w:type="dxa"/>
            <w:vAlign w:val="center"/>
          </w:tcPr>
          <w:p w:rsidR="009D2371" w:rsidRPr="00275433" w:rsidRDefault="009D2371" w:rsidP="00266AAD">
            <w:pPr>
              <w:spacing w:line="276" w:lineRule="auto"/>
              <w:jc w:val="center"/>
              <w:rPr>
                <w:b/>
                <w:color w:val="000000" w:themeColor="text1"/>
                <w:sz w:val="28"/>
                <w:szCs w:val="28"/>
                <w:lang w:val="uz-Cyrl-UZ"/>
              </w:rPr>
            </w:pPr>
            <w:r w:rsidRPr="00275433">
              <w:rPr>
                <w:b/>
                <w:color w:val="000000" w:themeColor="text1"/>
                <w:sz w:val="28"/>
                <w:szCs w:val="28"/>
                <w:lang w:val="uz-Cyrl-UZ"/>
              </w:rPr>
              <w:t>Dars soatlari hajmi</w:t>
            </w:r>
          </w:p>
        </w:tc>
      </w:tr>
      <w:tr w:rsidR="00275433" w:rsidRPr="00275433" w:rsidTr="00FD2364">
        <w:tc>
          <w:tcPr>
            <w:tcW w:w="720" w:type="dxa"/>
            <w:vAlign w:val="center"/>
          </w:tcPr>
          <w:p w:rsidR="009D2371" w:rsidRPr="00275433" w:rsidRDefault="009D2371" w:rsidP="00266AAD">
            <w:pPr>
              <w:spacing w:line="276" w:lineRule="auto"/>
              <w:jc w:val="center"/>
              <w:rPr>
                <w:b/>
                <w:color w:val="000000" w:themeColor="text1"/>
                <w:sz w:val="28"/>
                <w:szCs w:val="28"/>
                <w:lang w:val="en-US"/>
              </w:rPr>
            </w:pPr>
            <w:r w:rsidRPr="00275433">
              <w:rPr>
                <w:b/>
                <w:color w:val="000000" w:themeColor="text1"/>
                <w:sz w:val="28"/>
                <w:szCs w:val="28"/>
                <w:lang w:val="en-US"/>
              </w:rPr>
              <w:t>1</w:t>
            </w:r>
          </w:p>
        </w:tc>
        <w:tc>
          <w:tcPr>
            <w:tcW w:w="7020" w:type="dxa"/>
            <w:vAlign w:val="center"/>
          </w:tcPr>
          <w:p w:rsidR="009D2371" w:rsidRPr="00275433" w:rsidRDefault="009D2371" w:rsidP="00266AAD">
            <w:pPr>
              <w:spacing w:line="276" w:lineRule="auto"/>
              <w:jc w:val="center"/>
              <w:rPr>
                <w:b/>
                <w:color w:val="000000" w:themeColor="text1"/>
                <w:sz w:val="28"/>
                <w:szCs w:val="28"/>
                <w:lang w:val="en-US"/>
              </w:rPr>
            </w:pPr>
            <w:r w:rsidRPr="00275433">
              <w:rPr>
                <w:b/>
                <w:color w:val="000000" w:themeColor="text1"/>
                <w:sz w:val="28"/>
                <w:szCs w:val="28"/>
                <w:lang w:val="en-US"/>
              </w:rPr>
              <w:t>2</w:t>
            </w:r>
          </w:p>
        </w:tc>
        <w:tc>
          <w:tcPr>
            <w:tcW w:w="1670" w:type="dxa"/>
            <w:vAlign w:val="center"/>
          </w:tcPr>
          <w:p w:rsidR="009D2371" w:rsidRPr="00275433" w:rsidRDefault="009D2371" w:rsidP="00266AAD">
            <w:pPr>
              <w:spacing w:line="276" w:lineRule="auto"/>
              <w:jc w:val="center"/>
              <w:rPr>
                <w:b/>
                <w:color w:val="000000" w:themeColor="text1"/>
                <w:sz w:val="28"/>
                <w:szCs w:val="28"/>
                <w:lang w:val="en-US"/>
              </w:rPr>
            </w:pPr>
            <w:r w:rsidRPr="00275433">
              <w:rPr>
                <w:b/>
                <w:color w:val="000000" w:themeColor="text1"/>
                <w:sz w:val="28"/>
                <w:szCs w:val="28"/>
                <w:lang w:val="en-US"/>
              </w:rPr>
              <w:t>3</w:t>
            </w:r>
          </w:p>
        </w:tc>
      </w:tr>
      <w:tr w:rsidR="00275433" w:rsidRPr="00275433" w:rsidTr="009D2371">
        <w:trPr>
          <w:trHeight w:val="533"/>
        </w:trPr>
        <w:tc>
          <w:tcPr>
            <w:tcW w:w="720" w:type="dxa"/>
          </w:tcPr>
          <w:p w:rsidR="009D2371" w:rsidRPr="00275433" w:rsidRDefault="009D2371" w:rsidP="00266AAD">
            <w:pPr>
              <w:spacing w:line="276" w:lineRule="auto"/>
              <w:jc w:val="center"/>
              <w:rPr>
                <w:color w:val="000000" w:themeColor="text1"/>
                <w:sz w:val="28"/>
                <w:szCs w:val="28"/>
                <w:lang w:val="en-US"/>
              </w:rPr>
            </w:pPr>
          </w:p>
        </w:tc>
        <w:tc>
          <w:tcPr>
            <w:tcW w:w="7020" w:type="dxa"/>
            <w:vAlign w:val="center"/>
          </w:tcPr>
          <w:p w:rsidR="009D2371" w:rsidRPr="00275433" w:rsidRDefault="009D2371" w:rsidP="00266AAD">
            <w:pPr>
              <w:spacing w:line="276" w:lineRule="auto"/>
              <w:jc w:val="center"/>
              <w:rPr>
                <w:b/>
                <w:color w:val="000000" w:themeColor="text1"/>
                <w:sz w:val="28"/>
                <w:szCs w:val="28"/>
                <w:lang w:val="en-US"/>
              </w:rPr>
            </w:pPr>
            <w:r w:rsidRPr="00275433">
              <w:rPr>
                <w:b/>
                <w:color w:val="000000" w:themeColor="text1"/>
                <w:sz w:val="28"/>
                <w:szCs w:val="28"/>
                <w:lang w:val="en-US"/>
              </w:rPr>
              <w:t>I semester</w:t>
            </w:r>
          </w:p>
        </w:tc>
        <w:tc>
          <w:tcPr>
            <w:tcW w:w="1670" w:type="dxa"/>
            <w:vAlign w:val="center"/>
          </w:tcPr>
          <w:p w:rsidR="009D2371" w:rsidRPr="00275433" w:rsidRDefault="009D2371" w:rsidP="00266AAD">
            <w:pPr>
              <w:spacing w:line="276" w:lineRule="auto"/>
              <w:jc w:val="center"/>
              <w:rPr>
                <w:b/>
                <w:color w:val="000000" w:themeColor="text1"/>
                <w:sz w:val="28"/>
                <w:szCs w:val="28"/>
                <w:lang w:val="en-US"/>
              </w:rPr>
            </w:pP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1</w:t>
            </w:r>
            <w:r w:rsidRPr="00275433">
              <w:rPr>
                <w:color w:val="000000" w:themeColor="text1"/>
                <w:sz w:val="28"/>
                <w:szCs w:val="28"/>
                <w:lang w:val="en-US"/>
              </w:rPr>
              <w:t>.</w:t>
            </w:r>
          </w:p>
        </w:tc>
        <w:tc>
          <w:tcPr>
            <w:tcW w:w="7020" w:type="dxa"/>
            <w:vAlign w:val="center"/>
          </w:tcPr>
          <w:p w:rsidR="009D2371" w:rsidRPr="00275433" w:rsidRDefault="009D2371" w:rsidP="00266AAD">
            <w:pPr>
              <w:spacing w:line="276" w:lineRule="auto"/>
              <w:rPr>
                <w:color w:val="000000" w:themeColor="text1"/>
                <w:sz w:val="28"/>
                <w:szCs w:val="28"/>
                <w:lang w:val="uz-Cyrl-UZ"/>
              </w:rPr>
            </w:pPr>
            <w:r w:rsidRPr="00275433">
              <w:rPr>
                <w:color w:val="000000" w:themeColor="text1"/>
                <w:sz w:val="28"/>
                <w:szCs w:val="28"/>
                <w:lang w:val="uz-Cyrl-UZ"/>
              </w:rPr>
              <w:t>Translation theory as a science</w:t>
            </w:r>
          </w:p>
        </w:tc>
        <w:tc>
          <w:tcPr>
            <w:tcW w:w="1670" w:type="dxa"/>
            <w:vAlign w:val="center"/>
          </w:tcPr>
          <w:p w:rsidR="009D2371" w:rsidRPr="00275433" w:rsidRDefault="009D2371"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2</w:t>
            </w:r>
            <w:r w:rsidRPr="00275433">
              <w:rPr>
                <w:color w:val="000000" w:themeColor="text1"/>
                <w:sz w:val="28"/>
                <w:szCs w:val="28"/>
                <w:lang w:val="en-US"/>
              </w:rPr>
              <w:t>.</w:t>
            </w:r>
          </w:p>
        </w:tc>
        <w:tc>
          <w:tcPr>
            <w:tcW w:w="7020" w:type="dxa"/>
            <w:vAlign w:val="center"/>
          </w:tcPr>
          <w:p w:rsidR="009D2371" w:rsidRPr="00275433" w:rsidRDefault="009D2371" w:rsidP="00266AAD">
            <w:pPr>
              <w:spacing w:line="276" w:lineRule="auto"/>
              <w:rPr>
                <w:color w:val="000000" w:themeColor="text1"/>
                <w:sz w:val="28"/>
                <w:szCs w:val="28"/>
                <w:lang w:val="en-US"/>
              </w:rPr>
            </w:pPr>
            <w:r w:rsidRPr="00275433">
              <w:rPr>
                <w:color w:val="000000" w:themeColor="text1"/>
                <w:sz w:val="28"/>
                <w:szCs w:val="28"/>
                <w:lang w:val="uz-Cyrl-UZ"/>
              </w:rPr>
              <w:t>Translation and its peculiarities</w:t>
            </w:r>
          </w:p>
        </w:tc>
        <w:tc>
          <w:tcPr>
            <w:tcW w:w="1670" w:type="dxa"/>
            <w:vAlign w:val="center"/>
          </w:tcPr>
          <w:p w:rsidR="009D2371" w:rsidRPr="00275433" w:rsidRDefault="009D2371"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3</w:t>
            </w:r>
            <w:r w:rsidRPr="00275433">
              <w:rPr>
                <w:color w:val="000000" w:themeColor="text1"/>
                <w:sz w:val="28"/>
                <w:szCs w:val="28"/>
                <w:lang w:val="en-US"/>
              </w:rPr>
              <w:t>.</w:t>
            </w:r>
          </w:p>
        </w:tc>
        <w:tc>
          <w:tcPr>
            <w:tcW w:w="7020" w:type="dxa"/>
            <w:vAlign w:val="center"/>
          </w:tcPr>
          <w:p w:rsidR="009D2371" w:rsidRPr="00275433" w:rsidRDefault="009D2371" w:rsidP="00266AAD">
            <w:pPr>
              <w:spacing w:line="276" w:lineRule="auto"/>
              <w:rPr>
                <w:color w:val="000000" w:themeColor="text1"/>
                <w:sz w:val="28"/>
                <w:szCs w:val="28"/>
                <w:lang w:val="en-US"/>
              </w:rPr>
            </w:pPr>
            <w:r w:rsidRPr="00275433">
              <w:rPr>
                <w:color w:val="000000" w:themeColor="text1"/>
                <w:sz w:val="28"/>
                <w:szCs w:val="28"/>
                <w:lang w:val="en-US"/>
              </w:rPr>
              <w:t>Translation methods</w:t>
            </w:r>
          </w:p>
        </w:tc>
        <w:tc>
          <w:tcPr>
            <w:tcW w:w="1670" w:type="dxa"/>
            <w:vAlign w:val="center"/>
          </w:tcPr>
          <w:p w:rsidR="009D2371" w:rsidRPr="00275433" w:rsidRDefault="009D2371"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4</w:t>
            </w:r>
            <w:r w:rsidRPr="00275433">
              <w:rPr>
                <w:color w:val="000000" w:themeColor="text1"/>
                <w:sz w:val="28"/>
                <w:szCs w:val="28"/>
                <w:lang w:val="en-US"/>
              </w:rPr>
              <w:t>.</w:t>
            </w:r>
          </w:p>
        </w:tc>
        <w:tc>
          <w:tcPr>
            <w:tcW w:w="7020" w:type="dxa"/>
            <w:vAlign w:val="center"/>
          </w:tcPr>
          <w:p w:rsidR="009D2371" w:rsidRPr="00275433" w:rsidRDefault="009D2371" w:rsidP="00266AAD">
            <w:pPr>
              <w:spacing w:line="276" w:lineRule="auto"/>
              <w:rPr>
                <w:color w:val="000000" w:themeColor="text1"/>
                <w:sz w:val="28"/>
                <w:szCs w:val="28"/>
                <w:lang w:val="en-US"/>
              </w:rPr>
            </w:pPr>
            <w:r w:rsidRPr="00275433">
              <w:rPr>
                <w:color w:val="000000" w:themeColor="text1"/>
                <w:sz w:val="28"/>
                <w:szCs w:val="28"/>
                <w:lang w:val="en-US"/>
              </w:rPr>
              <w:t>Translation and culture</w:t>
            </w:r>
          </w:p>
        </w:tc>
        <w:tc>
          <w:tcPr>
            <w:tcW w:w="1670" w:type="dxa"/>
            <w:vAlign w:val="center"/>
          </w:tcPr>
          <w:p w:rsidR="009D2371" w:rsidRPr="00275433" w:rsidRDefault="009D2371"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5</w:t>
            </w:r>
            <w:r w:rsidRPr="00275433">
              <w:rPr>
                <w:color w:val="000000" w:themeColor="text1"/>
                <w:sz w:val="28"/>
                <w:szCs w:val="28"/>
                <w:lang w:val="en-US"/>
              </w:rPr>
              <w:t>.</w:t>
            </w:r>
          </w:p>
        </w:tc>
        <w:tc>
          <w:tcPr>
            <w:tcW w:w="7020" w:type="dxa"/>
            <w:vAlign w:val="center"/>
          </w:tcPr>
          <w:p w:rsidR="009D2371" w:rsidRPr="00275433" w:rsidRDefault="009D2371" w:rsidP="00266AAD">
            <w:pPr>
              <w:spacing w:line="276" w:lineRule="auto"/>
              <w:rPr>
                <w:color w:val="000000" w:themeColor="text1"/>
                <w:sz w:val="28"/>
                <w:szCs w:val="28"/>
                <w:lang w:val="uz-Cyrl-UZ"/>
              </w:rPr>
            </w:pPr>
            <w:r w:rsidRPr="00275433">
              <w:rPr>
                <w:color w:val="000000" w:themeColor="text1"/>
                <w:sz w:val="28"/>
                <w:szCs w:val="28"/>
                <w:lang w:val="uz-Cyrl-UZ"/>
              </w:rPr>
              <w:t>Translation and social culture</w:t>
            </w:r>
          </w:p>
        </w:tc>
        <w:tc>
          <w:tcPr>
            <w:tcW w:w="1670" w:type="dxa"/>
            <w:vAlign w:val="center"/>
          </w:tcPr>
          <w:p w:rsidR="009D2371" w:rsidRPr="00275433" w:rsidRDefault="009D2371"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6</w:t>
            </w:r>
            <w:r w:rsidRPr="00275433">
              <w:rPr>
                <w:color w:val="000000" w:themeColor="text1"/>
                <w:sz w:val="28"/>
                <w:szCs w:val="28"/>
                <w:lang w:val="en-US"/>
              </w:rPr>
              <w:t>.</w:t>
            </w:r>
          </w:p>
        </w:tc>
        <w:tc>
          <w:tcPr>
            <w:tcW w:w="7020" w:type="dxa"/>
            <w:vAlign w:val="center"/>
          </w:tcPr>
          <w:p w:rsidR="009D2371" w:rsidRPr="00275433" w:rsidRDefault="009D2371" w:rsidP="00266AAD">
            <w:pPr>
              <w:autoSpaceDE w:val="0"/>
              <w:autoSpaceDN w:val="0"/>
              <w:adjustRightInd w:val="0"/>
              <w:spacing w:line="276" w:lineRule="auto"/>
              <w:rPr>
                <w:rFonts w:eastAsia="Calibri"/>
                <w:color w:val="000000" w:themeColor="text1"/>
                <w:sz w:val="28"/>
                <w:szCs w:val="28"/>
                <w:lang w:val="en-US" w:eastAsia="en-US"/>
              </w:rPr>
            </w:pPr>
            <w:r w:rsidRPr="00275433">
              <w:rPr>
                <w:rFonts w:eastAsia="Calibri"/>
                <w:color w:val="000000" w:themeColor="text1"/>
                <w:sz w:val="28"/>
                <w:szCs w:val="28"/>
                <w:lang w:val="en-US" w:eastAsia="en-US"/>
              </w:rPr>
              <w:t>Linguistic problems</w:t>
            </w:r>
          </w:p>
        </w:tc>
        <w:tc>
          <w:tcPr>
            <w:tcW w:w="1670" w:type="dxa"/>
            <w:vAlign w:val="center"/>
          </w:tcPr>
          <w:p w:rsidR="009D2371" w:rsidRPr="00AD3D30" w:rsidRDefault="00AD3D30" w:rsidP="00266AAD">
            <w:pPr>
              <w:spacing w:line="276" w:lineRule="auto"/>
              <w:jc w:val="center"/>
              <w:rPr>
                <w:color w:val="000000" w:themeColor="text1"/>
                <w:sz w:val="28"/>
                <w:szCs w:val="28"/>
                <w:lang w:val="en-US"/>
              </w:rPr>
            </w:pPr>
            <w:r>
              <w:rPr>
                <w:color w:val="000000" w:themeColor="text1"/>
                <w:sz w:val="28"/>
                <w:szCs w:val="28"/>
                <w:lang w:val="en-US"/>
              </w:rPr>
              <w:t>4</w:t>
            </w:r>
          </w:p>
        </w:tc>
      </w:tr>
      <w:tr w:rsidR="00275433" w:rsidRPr="00275433" w:rsidTr="00FD2364">
        <w:trPr>
          <w:trHeight w:val="533"/>
        </w:trPr>
        <w:tc>
          <w:tcPr>
            <w:tcW w:w="720" w:type="dxa"/>
          </w:tcPr>
          <w:p w:rsidR="009D2371" w:rsidRPr="00275433" w:rsidRDefault="009D2371" w:rsidP="0087327E">
            <w:pPr>
              <w:spacing w:line="276" w:lineRule="auto"/>
              <w:jc w:val="center"/>
              <w:rPr>
                <w:color w:val="000000" w:themeColor="text1"/>
                <w:sz w:val="28"/>
                <w:szCs w:val="28"/>
                <w:lang w:val="en-US"/>
              </w:rPr>
            </w:pPr>
            <w:r w:rsidRPr="00275433">
              <w:rPr>
                <w:color w:val="000000" w:themeColor="text1"/>
                <w:sz w:val="28"/>
                <w:szCs w:val="28"/>
                <w:lang w:val="uz-Cyrl-UZ"/>
              </w:rPr>
              <w:t>7</w:t>
            </w:r>
            <w:r w:rsidRPr="00275433">
              <w:rPr>
                <w:color w:val="000000" w:themeColor="text1"/>
                <w:sz w:val="28"/>
                <w:szCs w:val="28"/>
                <w:lang w:val="en-US"/>
              </w:rPr>
              <w:t>.</w:t>
            </w:r>
          </w:p>
        </w:tc>
        <w:tc>
          <w:tcPr>
            <w:tcW w:w="7020" w:type="dxa"/>
            <w:vAlign w:val="center"/>
          </w:tcPr>
          <w:p w:rsidR="009D2371" w:rsidRPr="00275433" w:rsidRDefault="009D2371" w:rsidP="00266AAD">
            <w:pPr>
              <w:autoSpaceDE w:val="0"/>
              <w:autoSpaceDN w:val="0"/>
              <w:adjustRightInd w:val="0"/>
              <w:spacing w:line="276" w:lineRule="auto"/>
              <w:rPr>
                <w:rFonts w:eastAsia="Calibri"/>
                <w:color w:val="000000" w:themeColor="text1"/>
                <w:sz w:val="28"/>
                <w:szCs w:val="28"/>
                <w:lang w:val="en-US" w:eastAsia="en-US"/>
              </w:rPr>
            </w:pPr>
            <w:r w:rsidRPr="00275433">
              <w:rPr>
                <w:rFonts w:eastAsia="Calibri"/>
                <w:color w:val="000000" w:themeColor="text1"/>
                <w:sz w:val="28"/>
                <w:szCs w:val="28"/>
                <w:lang w:val="en-US" w:eastAsia="en-US"/>
              </w:rPr>
              <w:t>Lexical problems</w:t>
            </w:r>
          </w:p>
        </w:tc>
        <w:tc>
          <w:tcPr>
            <w:tcW w:w="1670" w:type="dxa"/>
            <w:vAlign w:val="center"/>
          </w:tcPr>
          <w:p w:rsidR="009D2371" w:rsidRPr="00AD3D30" w:rsidRDefault="00AD3D30" w:rsidP="00266AAD">
            <w:pPr>
              <w:spacing w:line="276" w:lineRule="auto"/>
              <w:jc w:val="center"/>
              <w:rPr>
                <w:color w:val="000000" w:themeColor="text1"/>
                <w:sz w:val="28"/>
                <w:szCs w:val="28"/>
                <w:lang w:val="en-US"/>
              </w:rPr>
            </w:pPr>
            <w:r>
              <w:rPr>
                <w:color w:val="000000" w:themeColor="text1"/>
                <w:sz w:val="28"/>
                <w:szCs w:val="28"/>
                <w:lang w:val="en-US"/>
              </w:rPr>
              <w:t>4</w:t>
            </w:r>
          </w:p>
        </w:tc>
      </w:tr>
      <w:tr w:rsidR="00275433" w:rsidRPr="00275433" w:rsidTr="00FD2364">
        <w:trPr>
          <w:trHeight w:val="501"/>
        </w:trPr>
        <w:tc>
          <w:tcPr>
            <w:tcW w:w="720" w:type="dxa"/>
            <w:vAlign w:val="center"/>
          </w:tcPr>
          <w:p w:rsidR="009D2371" w:rsidRPr="00275433" w:rsidRDefault="009D2371" w:rsidP="00266AAD">
            <w:pPr>
              <w:spacing w:line="276" w:lineRule="auto"/>
              <w:jc w:val="center"/>
              <w:rPr>
                <w:color w:val="000000" w:themeColor="text1"/>
                <w:sz w:val="28"/>
                <w:szCs w:val="28"/>
                <w:lang w:val="uz-Cyrl-UZ"/>
              </w:rPr>
            </w:pPr>
          </w:p>
        </w:tc>
        <w:tc>
          <w:tcPr>
            <w:tcW w:w="7020" w:type="dxa"/>
            <w:vAlign w:val="center"/>
          </w:tcPr>
          <w:p w:rsidR="009D2371" w:rsidRPr="00275433" w:rsidRDefault="007F5B43" w:rsidP="007F5B43">
            <w:pPr>
              <w:widowControl w:val="0"/>
              <w:tabs>
                <w:tab w:val="left" w:pos="0"/>
              </w:tabs>
              <w:spacing w:line="276" w:lineRule="auto"/>
              <w:jc w:val="center"/>
              <w:rPr>
                <w:color w:val="000000" w:themeColor="text1"/>
                <w:sz w:val="28"/>
                <w:szCs w:val="28"/>
                <w:lang w:val="en-US"/>
              </w:rPr>
            </w:pPr>
            <w:r w:rsidRPr="00275433">
              <w:rPr>
                <w:rStyle w:val="7pt"/>
                <w:b/>
                <w:color w:val="000000" w:themeColor="text1"/>
                <w:sz w:val="28"/>
                <w:szCs w:val="28"/>
                <w:lang w:val="sv-SE"/>
              </w:rPr>
              <w:t>I</w:t>
            </w:r>
            <w:r>
              <w:rPr>
                <w:rStyle w:val="7pt"/>
                <w:b/>
                <w:color w:val="000000" w:themeColor="text1"/>
                <w:sz w:val="28"/>
                <w:szCs w:val="28"/>
                <w:lang w:val="sv-SE"/>
              </w:rPr>
              <w:t>I</w:t>
            </w:r>
            <w:r w:rsidRPr="00275433">
              <w:rPr>
                <w:rStyle w:val="7pt"/>
                <w:b/>
                <w:color w:val="000000" w:themeColor="text1"/>
                <w:sz w:val="28"/>
                <w:szCs w:val="28"/>
                <w:lang w:val="sv-SE"/>
              </w:rPr>
              <w:t xml:space="preserve"> - semestr bo’yicha jami</w:t>
            </w:r>
          </w:p>
        </w:tc>
        <w:tc>
          <w:tcPr>
            <w:tcW w:w="1670" w:type="dxa"/>
            <w:vAlign w:val="center"/>
          </w:tcPr>
          <w:p w:rsidR="009D2371" w:rsidRPr="007F5B43" w:rsidRDefault="00AD3D30" w:rsidP="00266AAD">
            <w:pPr>
              <w:spacing w:line="276" w:lineRule="auto"/>
              <w:jc w:val="center"/>
              <w:rPr>
                <w:b/>
                <w:color w:val="000000" w:themeColor="text1"/>
                <w:sz w:val="28"/>
                <w:szCs w:val="28"/>
                <w:lang w:val="en-US"/>
              </w:rPr>
            </w:pPr>
            <w:r w:rsidRPr="007F5B43">
              <w:rPr>
                <w:b/>
                <w:color w:val="000000" w:themeColor="text1"/>
                <w:sz w:val="28"/>
                <w:szCs w:val="28"/>
                <w:lang w:val="en-US"/>
              </w:rPr>
              <w:t>18</w:t>
            </w:r>
          </w:p>
        </w:tc>
      </w:tr>
    </w:tbl>
    <w:p w:rsidR="009D2371" w:rsidRPr="00275433" w:rsidRDefault="009D2371" w:rsidP="00266AAD">
      <w:pPr>
        <w:spacing w:line="276" w:lineRule="auto"/>
        <w:ind w:right="-6" w:firstLine="567"/>
        <w:jc w:val="center"/>
        <w:rPr>
          <w:color w:val="000000" w:themeColor="text1"/>
          <w:sz w:val="28"/>
          <w:szCs w:val="28"/>
          <w:lang w:val="en-US"/>
        </w:rPr>
      </w:pPr>
    </w:p>
    <w:p w:rsidR="00B155FC" w:rsidRPr="00275433" w:rsidRDefault="004D730E" w:rsidP="00266AAD">
      <w:pPr>
        <w:spacing w:line="276" w:lineRule="auto"/>
        <w:jc w:val="center"/>
        <w:rPr>
          <w:b/>
          <w:color w:val="000000" w:themeColor="text1"/>
          <w:sz w:val="28"/>
          <w:szCs w:val="28"/>
          <w:lang w:val="en-US"/>
        </w:rPr>
      </w:pPr>
      <w:r w:rsidRPr="00275433">
        <w:rPr>
          <w:b/>
          <w:color w:val="000000" w:themeColor="text1"/>
          <w:sz w:val="28"/>
          <w:szCs w:val="28"/>
          <w:lang w:val="en-US"/>
        </w:rPr>
        <w:t>3</w:t>
      </w:r>
      <w:r w:rsidR="003F69CD" w:rsidRPr="00275433">
        <w:rPr>
          <w:b/>
          <w:color w:val="000000" w:themeColor="text1"/>
          <w:sz w:val="28"/>
          <w:szCs w:val="28"/>
          <w:lang w:val="uz-Cyrl-UZ"/>
        </w:rPr>
        <w:t xml:space="preserve">.  </w:t>
      </w:r>
      <w:r w:rsidR="003F69CD" w:rsidRPr="00275433">
        <w:rPr>
          <w:b/>
          <w:color w:val="000000" w:themeColor="text1"/>
          <w:sz w:val="28"/>
          <w:szCs w:val="28"/>
          <w:lang w:val="en-US"/>
        </w:rPr>
        <w:t>Mustaqil ta’lim</w:t>
      </w:r>
    </w:p>
    <w:p w:rsidR="003F69CD" w:rsidRPr="00275433" w:rsidRDefault="00B155FC" w:rsidP="00266AAD">
      <w:pPr>
        <w:spacing w:line="276" w:lineRule="auto"/>
        <w:rPr>
          <w:b/>
          <w:color w:val="000000" w:themeColor="text1"/>
          <w:sz w:val="28"/>
          <w:szCs w:val="28"/>
          <w:lang w:val="en-US"/>
        </w:rPr>
      </w:pPr>
      <w:r w:rsidRPr="00275433">
        <w:rPr>
          <w:b/>
          <w:color w:val="000000" w:themeColor="text1"/>
          <w:sz w:val="28"/>
          <w:szCs w:val="28"/>
          <w:lang w:val="en-US"/>
        </w:rPr>
        <w:t xml:space="preserve">                                                                                                         </w:t>
      </w:r>
      <w:r w:rsidR="00983C37" w:rsidRPr="00275433">
        <w:rPr>
          <w:b/>
          <w:color w:val="000000" w:themeColor="text1"/>
          <w:sz w:val="28"/>
          <w:szCs w:val="28"/>
          <w:lang w:val="en-US"/>
        </w:rPr>
        <w:t xml:space="preserve">         </w:t>
      </w:r>
      <w:r w:rsidR="003F69CD" w:rsidRPr="00275433">
        <w:rPr>
          <w:color w:val="000000" w:themeColor="text1"/>
          <w:sz w:val="28"/>
          <w:szCs w:val="28"/>
          <w:lang w:val="en-US"/>
        </w:rPr>
        <w:t xml:space="preserve">  </w:t>
      </w:r>
      <w:r w:rsidR="00266AAD" w:rsidRPr="00275433">
        <w:rPr>
          <w:b/>
          <w:color w:val="000000" w:themeColor="text1"/>
          <w:sz w:val="28"/>
          <w:szCs w:val="28"/>
          <w:lang w:val="en-US"/>
        </w:rPr>
        <w:t>3</w:t>
      </w:r>
      <w:r w:rsidR="00C22B32" w:rsidRPr="00275433">
        <w:rPr>
          <w:b/>
          <w:color w:val="000000" w:themeColor="text1"/>
          <w:sz w:val="28"/>
          <w:szCs w:val="28"/>
          <w:lang w:val="uz-Cyrl-UZ"/>
        </w:rPr>
        <w:t xml:space="preserve">-jadval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455"/>
        <w:gridCol w:w="1372"/>
      </w:tblGrid>
      <w:tr w:rsidR="00275433" w:rsidRPr="00275433" w:rsidTr="00983C37">
        <w:trPr>
          <w:trHeight w:val="395"/>
        </w:trPr>
        <w:tc>
          <w:tcPr>
            <w:tcW w:w="636" w:type="dxa"/>
            <w:vAlign w:val="center"/>
          </w:tcPr>
          <w:p w:rsidR="00C22B32" w:rsidRPr="00275433" w:rsidRDefault="00C22B32" w:rsidP="00266AAD">
            <w:pPr>
              <w:spacing w:line="276" w:lineRule="auto"/>
              <w:jc w:val="center"/>
              <w:rPr>
                <w:b/>
                <w:color w:val="000000" w:themeColor="text1"/>
                <w:sz w:val="28"/>
                <w:szCs w:val="28"/>
                <w:lang w:val="uz-Cyrl-UZ"/>
              </w:rPr>
            </w:pPr>
            <w:r w:rsidRPr="00275433">
              <w:rPr>
                <w:b/>
                <w:color w:val="000000" w:themeColor="text1"/>
                <w:sz w:val="28"/>
                <w:szCs w:val="28"/>
                <w:lang w:val="uz-Cyrl-UZ"/>
              </w:rPr>
              <w:t>№</w:t>
            </w:r>
          </w:p>
        </w:tc>
        <w:tc>
          <w:tcPr>
            <w:tcW w:w="7455" w:type="dxa"/>
            <w:vAlign w:val="center"/>
          </w:tcPr>
          <w:p w:rsidR="00C22B32" w:rsidRPr="00275433" w:rsidRDefault="00C22B32" w:rsidP="00266AAD">
            <w:pPr>
              <w:spacing w:line="276" w:lineRule="auto"/>
              <w:jc w:val="center"/>
              <w:rPr>
                <w:b/>
                <w:color w:val="000000" w:themeColor="text1"/>
                <w:sz w:val="28"/>
                <w:szCs w:val="28"/>
                <w:lang w:val="uz-Cyrl-UZ"/>
              </w:rPr>
            </w:pPr>
            <w:r w:rsidRPr="00275433">
              <w:rPr>
                <w:b/>
                <w:color w:val="000000" w:themeColor="text1"/>
                <w:sz w:val="28"/>
                <w:szCs w:val="28"/>
                <w:lang w:val="uz-Cyrl-UZ"/>
              </w:rPr>
              <w:t xml:space="preserve">Mustaqil ta’lim mavzulari </w:t>
            </w:r>
          </w:p>
        </w:tc>
        <w:tc>
          <w:tcPr>
            <w:tcW w:w="1372" w:type="dxa"/>
            <w:vAlign w:val="center"/>
          </w:tcPr>
          <w:p w:rsidR="00C22B32" w:rsidRPr="00275433" w:rsidRDefault="00C22B32" w:rsidP="00266AAD">
            <w:pPr>
              <w:spacing w:line="276" w:lineRule="auto"/>
              <w:jc w:val="center"/>
              <w:rPr>
                <w:b/>
                <w:color w:val="000000" w:themeColor="text1"/>
                <w:sz w:val="28"/>
                <w:szCs w:val="28"/>
                <w:lang w:val="uz-Cyrl-UZ"/>
              </w:rPr>
            </w:pPr>
            <w:r w:rsidRPr="00275433">
              <w:rPr>
                <w:b/>
                <w:color w:val="000000" w:themeColor="text1"/>
                <w:sz w:val="28"/>
                <w:szCs w:val="28"/>
                <w:lang w:val="uz-Cyrl-UZ"/>
              </w:rPr>
              <w:t>Dars soatlari hajmi</w:t>
            </w:r>
          </w:p>
        </w:tc>
      </w:tr>
      <w:tr w:rsidR="00275433" w:rsidRPr="00275433" w:rsidTr="00983C37">
        <w:tc>
          <w:tcPr>
            <w:tcW w:w="636" w:type="dxa"/>
          </w:tcPr>
          <w:p w:rsidR="00A81F75" w:rsidRPr="00275433" w:rsidRDefault="00A81F75" w:rsidP="00266AAD">
            <w:pPr>
              <w:spacing w:line="276" w:lineRule="auto"/>
              <w:jc w:val="center"/>
              <w:rPr>
                <w:color w:val="000000" w:themeColor="text1"/>
                <w:sz w:val="28"/>
                <w:szCs w:val="28"/>
                <w:lang w:val="uz-Cyrl-UZ"/>
              </w:rPr>
            </w:pPr>
          </w:p>
        </w:tc>
        <w:tc>
          <w:tcPr>
            <w:tcW w:w="7455" w:type="dxa"/>
          </w:tcPr>
          <w:p w:rsidR="00A81F75" w:rsidRPr="00275433" w:rsidRDefault="00A81F75" w:rsidP="00266AAD">
            <w:pPr>
              <w:spacing w:line="276" w:lineRule="auto"/>
              <w:jc w:val="center"/>
              <w:rPr>
                <w:rStyle w:val="7pt"/>
                <w:b/>
                <w:color w:val="000000" w:themeColor="text1"/>
                <w:sz w:val="28"/>
                <w:szCs w:val="28"/>
                <w:lang w:val="sv-SE"/>
              </w:rPr>
            </w:pPr>
            <w:r w:rsidRPr="00275433">
              <w:rPr>
                <w:rStyle w:val="7pt"/>
                <w:b/>
                <w:color w:val="000000" w:themeColor="text1"/>
                <w:sz w:val="28"/>
                <w:szCs w:val="28"/>
                <w:lang w:val="sv-SE"/>
              </w:rPr>
              <w:t>II semestr</w:t>
            </w:r>
          </w:p>
        </w:tc>
        <w:tc>
          <w:tcPr>
            <w:tcW w:w="1372" w:type="dxa"/>
          </w:tcPr>
          <w:p w:rsidR="00A81F75" w:rsidRPr="00275433" w:rsidRDefault="00A81F75" w:rsidP="00266AAD">
            <w:pPr>
              <w:spacing w:line="276" w:lineRule="auto"/>
              <w:jc w:val="center"/>
              <w:rPr>
                <w:b/>
                <w:color w:val="000000" w:themeColor="text1"/>
                <w:sz w:val="28"/>
                <w:szCs w:val="28"/>
                <w:lang w:val="en-US"/>
              </w:rPr>
            </w:pP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1</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Subject matter of the theory of translation</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2</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Linguistic and extralinguistic aspects of translation</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3</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The basic problems of translation</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4</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4</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The translation of international words and neologisms</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5</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rPr>
              <w:t>Translation methods</w:t>
            </w:r>
          </w:p>
        </w:tc>
        <w:tc>
          <w:tcPr>
            <w:tcW w:w="1372"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en-US"/>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6</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Translation with the help of synonyms</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r w:rsidRPr="00275433">
              <w:rPr>
                <w:color w:val="000000" w:themeColor="text1"/>
                <w:sz w:val="28"/>
                <w:szCs w:val="28"/>
                <w:lang w:val="uz-Cyrl-UZ"/>
              </w:rPr>
              <w:t>7</w:t>
            </w:r>
            <w:r w:rsidRPr="00275433">
              <w:rPr>
                <w:color w:val="000000" w:themeColor="text1"/>
                <w:sz w:val="28"/>
                <w:szCs w:val="28"/>
                <w:lang w:val="en-US"/>
              </w:rPr>
              <w:t>.</w:t>
            </w:r>
          </w:p>
        </w:tc>
        <w:tc>
          <w:tcPr>
            <w:tcW w:w="7455" w:type="dxa"/>
          </w:tcPr>
          <w:p w:rsidR="00EF344F" w:rsidRPr="00275433" w:rsidRDefault="00EF344F" w:rsidP="00266AAD">
            <w:pPr>
              <w:spacing w:line="276" w:lineRule="auto"/>
              <w:rPr>
                <w:color w:val="000000" w:themeColor="text1"/>
                <w:sz w:val="28"/>
                <w:szCs w:val="28"/>
                <w:lang w:val="en-US"/>
              </w:rPr>
            </w:pPr>
            <w:r w:rsidRPr="00275433">
              <w:rPr>
                <w:color w:val="000000" w:themeColor="text1"/>
                <w:sz w:val="28"/>
                <w:szCs w:val="28"/>
                <w:lang w:val="en-US"/>
              </w:rPr>
              <w:t>Translation with the help of antonyms</w:t>
            </w:r>
          </w:p>
        </w:tc>
        <w:tc>
          <w:tcPr>
            <w:tcW w:w="1372" w:type="dxa"/>
          </w:tcPr>
          <w:p w:rsidR="00EF344F" w:rsidRPr="00275433" w:rsidRDefault="00EF344F" w:rsidP="00266AAD">
            <w:pPr>
              <w:spacing w:line="276" w:lineRule="auto"/>
              <w:jc w:val="center"/>
              <w:rPr>
                <w:color w:val="000000" w:themeColor="text1"/>
                <w:sz w:val="28"/>
                <w:szCs w:val="28"/>
                <w:lang w:val="uz-Cyrl-UZ"/>
              </w:rPr>
            </w:pPr>
            <w:r w:rsidRPr="00275433">
              <w:rPr>
                <w:color w:val="000000" w:themeColor="text1"/>
                <w:sz w:val="28"/>
                <w:szCs w:val="28"/>
                <w:lang w:val="uz-Cyrl-UZ"/>
              </w:rPr>
              <w:t>2</w:t>
            </w:r>
          </w:p>
        </w:tc>
      </w:tr>
      <w:tr w:rsidR="00275433" w:rsidRPr="00275433" w:rsidTr="00983C37">
        <w:tc>
          <w:tcPr>
            <w:tcW w:w="636" w:type="dxa"/>
          </w:tcPr>
          <w:p w:rsidR="00EF344F" w:rsidRPr="00275433" w:rsidRDefault="00EF344F" w:rsidP="00266AAD">
            <w:pPr>
              <w:spacing w:line="276" w:lineRule="auto"/>
              <w:jc w:val="center"/>
              <w:rPr>
                <w:color w:val="000000" w:themeColor="text1"/>
                <w:sz w:val="28"/>
                <w:szCs w:val="28"/>
                <w:lang w:val="en-US"/>
              </w:rPr>
            </w:pPr>
          </w:p>
        </w:tc>
        <w:tc>
          <w:tcPr>
            <w:tcW w:w="7455" w:type="dxa"/>
          </w:tcPr>
          <w:p w:rsidR="00EF344F" w:rsidRPr="00275433" w:rsidRDefault="00EF344F" w:rsidP="007F5B43">
            <w:pPr>
              <w:spacing w:line="276" w:lineRule="auto"/>
              <w:jc w:val="center"/>
              <w:rPr>
                <w:color w:val="000000" w:themeColor="text1"/>
                <w:sz w:val="28"/>
                <w:szCs w:val="28"/>
                <w:lang w:val="uz-Cyrl-UZ"/>
              </w:rPr>
            </w:pPr>
            <w:r w:rsidRPr="00275433">
              <w:rPr>
                <w:rStyle w:val="7pt"/>
                <w:b/>
                <w:color w:val="000000" w:themeColor="text1"/>
                <w:sz w:val="28"/>
                <w:szCs w:val="28"/>
                <w:lang w:val="sv-SE"/>
              </w:rPr>
              <w:t>I - semestr bo’yicha jami</w:t>
            </w:r>
          </w:p>
        </w:tc>
        <w:tc>
          <w:tcPr>
            <w:tcW w:w="1372" w:type="dxa"/>
          </w:tcPr>
          <w:p w:rsidR="00EF344F" w:rsidRPr="007F5B43" w:rsidRDefault="00AD3D30" w:rsidP="00266AAD">
            <w:pPr>
              <w:spacing w:line="276" w:lineRule="auto"/>
              <w:jc w:val="center"/>
              <w:rPr>
                <w:color w:val="000000" w:themeColor="text1"/>
                <w:sz w:val="28"/>
                <w:szCs w:val="28"/>
                <w:lang w:val="en-US"/>
              </w:rPr>
            </w:pPr>
            <w:r w:rsidRPr="007F5B43">
              <w:rPr>
                <w:color w:val="000000" w:themeColor="text1"/>
                <w:sz w:val="28"/>
                <w:szCs w:val="28"/>
                <w:lang w:val="en-US"/>
              </w:rPr>
              <w:t>14</w:t>
            </w:r>
          </w:p>
        </w:tc>
      </w:tr>
    </w:tbl>
    <w:p w:rsidR="00C22B32" w:rsidRPr="007F5B43" w:rsidRDefault="00C22B32" w:rsidP="00266AAD">
      <w:pPr>
        <w:tabs>
          <w:tab w:val="left" w:pos="5580"/>
          <w:tab w:val="left" w:pos="5664"/>
          <w:tab w:val="left" w:pos="6372"/>
          <w:tab w:val="left" w:pos="8400"/>
        </w:tabs>
        <w:spacing w:line="276" w:lineRule="auto"/>
        <w:ind w:left="465" w:hanging="465"/>
        <w:rPr>
          <w:b/>
          <w:bCs/>
          <w:color w:val="000000" w:themeColor="text1"/>
          <w:sz w:val="28"/>
          <w:szCs w:val="28"/>
          <w:lang w:val="en-US"/>
        </w:rPr>
      </w:pPr>
      <w:r w:rsidRPr="00275433">
        <w:rPr>
          <w:b/>
          <w:bCs/>
          <w:color w:val="000000" w:themeColor="text1"/>
          <w:sz w:val="28"/>
          <w:szCs w:val="28"/>
          <w:lang w:val="uz-Cyrl-UZ"/>
        </w:rPr>
        <w:tab/>
      </w:r>
      <w:r w:rsidRPr="00275433">
        <w:rPr>
          <w:b/>
          <w:bCs/>
          <w:color w:val="000000" w:themeColor="text1"/>
          <w:sz w:val="28"/>
          <w:szCs w:val="28"/>
          <w:lang w:val="uz-Cyrl-UZ"/>
        </w:rPr>
        <w:tab/>
      </w:r>
      <w:r w:rsidR="003F69CD" w:rsidRPr="00275433">
        <w:rPr>
          <w:b/>
          <w:bCs/>
          <w:color w:val="000000" w:themeColor="text1"/>
          <w:sz w:val="28"/>
          <w:szCs w:val="28"/>
          <w:lang w:val="uz-Cyrl-UZ"/>
        </w:rPr>
        <w:t xml:space="preserve">  </w:t>
      </w:r>
      <w:r w:rsidR="00AF135E" w:rsidRPr="00275433">
        <w:rPr>
          <w:b/>
          <w:bCs/>
          <w:color w:val="000000" w:themeColor="text1"/>
          <w:sz w:val="28"/>
          <w:szCs w:val="28"/>
          <w:lang w:val="uz-Cyrl-UZ"/>
        </w:rPr>
        <w:t xml:space="preserve">               Jami                  </w:t>
      </w:r>
      <w:r w:rsidR="007F5B43">
        <w:rPr>
          <w:b/>
          <w:bCs/>
          <w:color w:val="000000" w:themeColor="text1"/>
          <w:sz w:val="28"/>
          <w:szCs w:val="28"/>
          <w:lang w:val="en-US"/>
        </w:rPr>
        <w:t>46</w:t>
      </w:r>
    </w:p>
    <w:p w:rsidR="00AD3D30" w:rsidRDefault="00AD3D30" w:rsidP="00266AAD">
      <w:pPr>
        <w:spacing w:line="276" w:lineRule="auto"/>
        <w:ind w:right="-6" w:firstLine="567"/>
        <w:jc w:val="both"/>
        <w:rPr>
          <w:color w:val="000000" w:themeColor="text1"/>
          <w:sz w:val="28"/>
          <w:szCs w:val="28"/>
        </w:rPr>
      </w:pPr>
    </w:p>
    <w:p w:rsidR="00AD3D30" w:rsidRDefault="00AD3D30" w:rsidP="00266AAD">
      <w:pPr>
        <w:spacing w:line="276" w:lineRule="auto"/>
        <w:ind w:right="-6" w:firstLine="567"/>
        <w:jc w:val="both"/>
        <w:rPr>
          <w:color w:val="000000" w:themeColor="text1"/>
          <w:sz w:val="28"/>
          <w:szCs w:val="28"/>
        </w:rPr>
      </w:pPr>
    </w:p>
    <w:p w:rsidR="00AD3D30" w:rsidRDefault="00AD3D30" w:rsidP="00266AAD">
      <w:pPr>
        <w:spacing w:line="276" w:lineRule="auto"/>
        <w:ind w:right="-6" w:firstLine="567"/>
        <w:jc w:val="both"/>
        <w:rPr>
          <w:color w:val="000000" w:themeColor="text1"/>
          <w:sz w:val="28"/>
          <w:szCs w:val="28"/>
        </w:rPr>
      </w:pPr>
    </w:p>
    <w:p w:rsidR="00AD3D30" w:rsidRDefault="00AD3D30" w:rsidP="00266AAD">
      <w:pPr>
        <w:spacing w:line="276" w:lineRule="auto"/>
        <w:ind w:right="-6" w:firstLine="567"/>
        <w:jc w:val="both"/>
        <w:rPr>
          <w:color w:val="000000" w:themeColor="text1"/>
          <w:sz w:val="28"/>
          <w:szCs w:val="28"/>
        </w:rPr>
      </w:pPr>
    </w:p>
    <w:p w:rsidR="007C3DD0" w:rsidRPr="00275433" w:rsidRDefault="00294A08" w:rsidP="00266AAD">
      <w:pPr>
        <w:spacing w:line="276" w:lineRule="auto"/>
        <w:ind w:right="-6" w:firstLine="567"/>
        <w:jc w:val="both"/>
        <w:rPr>
          <w:color w:val="000000" w:themeColor="text1"/>
          <w:sz w:val="28"/>
          <w:szCs w:val="28"/>
          <w:lang w:val="uz-Cyrl-UZ"/>
        </w:rPr>
      </w:pPr>
      <w:r w:rsidRPr="00365AB0">
        <w:rPr>
          <w:b/>
          <w:color w:val="000000" w:themeColor="text1"/>
          <w:sz w:val="28"/>
          <w:szCs w:val="28"/>
          <w:lang w:val="en-US"/>
        </w:rPr>
        <w:lastRenderedPageBreak/>
        <w:t>M</w:t>
      </w:r>
      <w:r w:rsidR="007C3DD0" w:rsidRPr="00275433">
        <w:rPr>
          <w:b/>
          <w:color w:val="000000" w:themeColor="text1"/>
          <w:sz w:val="28"/>
          <w:szCs w:val="28"/>
          <w:lang w:val="fr-FR"/>
        </w:rPr>
        <w:t>ustaqil ta’lim vazifalarini bajarish uchun tavsiyalar</w:t>
      </w:r>
    </w:p>
    <w:p w:rsidR="00294A08" w:rsidRDefault="00455EC9" w:rsidP="00266AAD">
      <w:pPr>
        <w:tabs>
          <w:tab w:val="left" w:pos="284"/>
        </w:tabs>
        <w:spacing w:line="276" w:lineRule="auto"/>
        <w:jc w:val="both"/>
        <w:rPr>
          <w:color w:val="000000" w:themeColor="text1"/>
          <w:sz w:val="28"/>
          <w:szCs w:val="28"/>
          <w:lang w:val="fr-FR"/>
        </w:rPr>
      </w:pPr>
      <w:r w:rsidRPr="00275433">
        <w:rPr>
          <w:color w:val="000000" w:themeColor="text1"/>
          <w:sz w:val="28"/>
          <w:szCs w:val="28"/>
          <w:lang w:val="fr-FR"/>
        </w:rPr>
        <w:t xml:space="preserve">         </w:t>
      </w:r>
      <w:r w:rsidR="00294A08" w:rsidRPr="00275433">
        <w:rPr>
          <w:color w:val="000000" w:themeColor="text1"/>
          <w:sz w:val="28"/>
          <w:szCs w:val="28"/>
          <w:lang w:val="fr-FR"/>
        </w:rPr>
        <w:t>Tarjima nazariyasi va amaliyoti fanidan nazariy va amaliy mashg‘ulotlar o’tish davomida talabalarni ijodiy jarayonga yo’naltirish, ularni tahlil qilish, mustaqil ishlashga o‘rgatish, mashqlar bajarish. Badiiy asarlarni estetik-g‘oyaviy jihatdan tahlil qilish, klassik asarlar matni ustida ishlash, adabiy jarayonni kuzatib borish. Malakaviy amaliyotni o‘tish chog‘ida yangi texnika, jihozlar, keng ko‘lamli ilmiy ish olib borishga qulay jarayonlar va texnologiyalarni o‘rganish. Talabalarning ilmiy-tadqiqot ishlarini bajarish bilan bog‘liq holda fanning muayyan boblari va mavzularini chuqur o‘rganish. Internet orqali inglizzabon mamlakatlar turmush tarzida sodir bo‘layotgan oxirgi ma’lumotlar, o‘zgarishlar bo‘yicha ma‘lumotlar olish va to‘plangan ma’lumotlarni amaliy mashg`ulotlar jarayonida auditoriyaga etkazish.</w:t>
      </w:r>
    </w:p>
    <w:p w:rsidR="00365AB0" w:rsidRPr="00275433" w:rsidRDefault="00365AB0" w:rsidP="00266AAD">
      <w:pPr>
        <w:tabs>
          <w:tab w:val="left" w:pos="284"/>
        </w:tabs>
        <w:spacing w:line="276" w:lineRule="auto"/>
        <w:jc w:val="both"/>
        <w:rPr>
          <w:color w:val="000000" w:themeColor="text1"/>
          <w:sz w:val="28"/>
          <w:szCs w:val="28"/>
          <w:lang w:val="fr-FR"/>
        </w:rPr>
      </w:pPr>
    </w:p>
    <w:p w:rsidR="00365AB0" w:rsidRDefault="00365AB0" w:rsidP="00365AB0">
      <w:pPr>
        <w:framePr w:w="10194" w:hSpace="180" w:wrap="around" w:vAnchor="text" w:hAnchor="text" w:x="-697" w:y="1"/>
        <w:rPr>
          <w:rFonts w:eastAsia="PMingLiU"/>
          <w:b/>
          <w:color w:val="000000" w:themeColor="text1"/>
          <w:sz w:val="28"/>
          <w:szCs w:val="28"/>
          <w:lang w:val="uz-Latn-UZ" w:eastAsia="zh-TW"/>
        </w:rPr>
      </w:pPr>
      <w:r>
        <w:rPr>
          <w:rFonts w:eastAsia="PMingLiU"/>
          <w:b/>
          <w:color w:val="000000" w:themeColor="text1"/>
          <w:sz w:val="28"/>
          <w:szCs w:val="28"/>
          <w:lang w:val="es-ES" w:eastAsia="zh-TW"/>
        </w:rPr>
        <w:t xml:space="preserve">   4. Fan bo’yicha talabalar bilimini baholash va </w:t>
      </w:r>
      <w:r>
        <w:rPr>
          <w:rFonts w:eastAsia="PMingLiU"/>
          <w:b/>
          <w:color w:val="000000" w:themeColor="text1"/>
          <w:sz w:val="28"/>
          <w:szCs w:val="28"/>
          <w:lang w:val="uz-Latn-UZ" w:eastAsia="zh-TW"/>
        </w:rPr>
        <w:t>nazorat qilish mezonlari</w:t>
      </w: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O'zbekiston Respublikasi oliy va o'rta maxsus ta’lim vazirligining</w:t>
      </w: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2018-yil 9-avgustdagi 19-2018-sonli “Oliy ta’lim muassasalarida</w:t>
      </w: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talabalar bilimini nazorat qilish va baholash tizimi to'g'risidagi</w:t>
      </w: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nizomni tashdiqlash haqidag”gi buyrug'ining1- jadvali</w:t>
      </w:r>
    </w:p>
    <w:p w:rsidR="00365AB0" w:rsidRDefault="00365AB0" w:rsidP="00365AB0">
      <w:pPr>
        <w:framePr w:hSpace="180" w:wrap="around" w:vAnchor="text" w:hAnchor="text" w:x="-697" w:y="1"/>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asosida amalga oshiriladi</w:t>
      </w:r>
    </w:p>
    <w:p w:rsidR="00365AB0" w:rsidRDefault="00365AB0" w:rsidP="00365AB0">
      <w:pPr>
        <w:framePr w:hSpace="180" w:wrap="around" w:vAnchor="text" w:hAnchor="text" w:x="-697" w:y="1"/>
        <w:jc w:val="center"/>
        <w:rPr>
          <w:b/>
          <w:color w:val="000000" w:themeColor="text1"/>
          <w:sz w:val="28"/>
          <w:szCs w:val="28"/>
          <w:lang w:val="en-US"/>
        </w:rPr>
      </w:pPr>
      <w:r>
        <w:rPr>
          <w:b/>
          <w:color w:val="000000" w:themeColor="text1"/>
          <w:sz w:val="28"/>
          <w:szCs w:val="28"/>
          <w:lang w:val="en-US"/>
        </w:rPr>
        <w:t>Baholashni 5 balli shkaladan 100 ballik shkalaga o'tkazish</w:t>
      </w:r>
    </w:p>
    <w:p w:rsidR="00365AB0" w:rsidRDefault="00365AB0" w:rsidP="00365AB0">
      <w:pPr>
        <w:framePr w:hSpace="180" w:wrap="around" w:vAnchor="text" w:hAnchor="text" w:x="-697" w:y="1"/>
        <w:jc w:val="center"/>
        <w:rPr>
          <w:b/>
          <w:color w:val="000000" w:themeColor="text1"/>
          <w:sz w:val="28"/>
          <w:szCs w:val="28"/>
          <w:lang w:val="en-US"/>
        </w:rPr>
      </w:pPr>
      <w:r>
        <w:rPr>
          <w:b/>
          <w:color w:val="000000" w:themeColor="text1"/>
          <w:sz w:val="28"/>
          <w:szCs w:val="28"/>
          <w:lang w:val="en-US"/>
        </w:rPr>
        <w:t>JADVALI</w:t>
      </w:r>
    </w:p>
    <w:p w:rsidR="00365AB0" w:rsidRDefault="00365AB0" w:rsidP="00365AB0">
      <w:pPr>
        <w:framePr w:hSpace="180" w:wrap="around" w:vAnchor="text" w:hAnchor="text" w:x="-697" w:y="1"/>
        <w:ind w:right="245"/>
        <w:jc w:val="right"/>
        <w:rPr>
          <w:rFonts w:eastAsia="PMingLiU"/>
          <w:color w:val="000000" w:themeColor="text1"/>
          <w:sz w:val="28"/>
          <w:szCs w:val="28"/>
          <w:lang w:val="uz-Cyrl-UZ" w:eastAsia="zh-TW"/>
        </w:rPr>
      </w:pPr>
      <w:r>
        <w:rPr>
          <w:rFonts w:eastAsia="PMingLiU"/>
          <w:color w:val="000000" w:themeColor="text1"/>
          <w:sz w:val="28"/>
          <w:szCs w:val="28"/>
          <w:lang w:val="uz-Latn-UZ" w:eastAsia="zh-TW"/>
        </w:rPr>
        <w:t>3-jadval</w:t>
      </w:r>
    </w:p>
    <w:tbl>
      <w:tblPr>
        <w:tblStyle w:val="ad"/>
        <w:tblW w:w="9266" w:type="dxa"/>
        <w:tblInd w:w="421" w:type="dxa"/>
        <w:tblLayout w:type="fixed"/>
        <w:tblLook w:val="04A0" w:firstRow="1" w:lastRow="0" w:firstColumn="1" w:lastColumn="0" w:noHBand="0" w:noVBand="1"/>
      </w:tblPr>
      <w:tblGrid>
        <w:gridCol w:w="1465"/>
        <w:gridCol w:w="1465"/>
        <w:gridCol w:w="236"/>
        <w:gridCol w:w="1466"/>
        <w:gridCol w:w="1466"/>
        <w:gridCol w:w="236"/>
        <w:gridCol w:w="1466"/>
        <w:gridCol w:w="1466"/>
      </w:tblGrid>
      <w:tr w:rsidR="00365AB0" w:rsidTr="00365AB0">
        <w:trPr>
          <w:trHeight w:val="621"/>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5 baholik shkala</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100 ballik shkala</w:t>
            </w:r>
          </w:p>
        </w:tc>
        <w:tc>
          <w:tcPr>
            <w:tcW w:w="232" w:type="dxa"/>
            <w:vMerge w:val="restart"/>
            <w:tcBorders>
              <w:top w:val="single" w:sz="4" w:space="0" w:color="auto"/>
              <w:left w:val="single" w:sz="4" w:space="0" w:color="auto"/>
              <w:bottom w:val="single" w:sz="4" w:space="0" w:color="auto"/>
              <w:right w:val="single" w:sz="4" w:space="0" w:color="auto"/>
            </w:tcBorders>
            <w:vAlign w:val="center"/>
          </w:tcPr>
          <w:p w:rsidR="00365AB0" w:rsidRDefault="00365AB0" w:rsidP="00365AB0">
            <w:pPr>
              <w:framePr w:hSpace="180" w:wrap="around" w:vAnchor="text" w:hAnchor="text" w:x="-697" w:y="1"/>
              <w:jc w:val="center"/>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5 baholik shkala</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100 ballik shkala</w:t>
            </w:r>
          </w:p>
        </w:tc>
        <w:tc>
          <w:tcPr>
            <w:tcW w:w="232" w:type="dxa"/>
            <w:vMerge w:val="restart"/>
            <w:tcBorders>
              <w:top w:val="single" w:sz="4" w:space="0" w:color="auto"/>
              <w:left w:val="single" w:sz="4" w:space="0" w:color="auto"/>
              <w:bottom w:val="single" w:sz="4" w:space="0" w:color="auto"/>
              <w:right w:val="single" w:sz="4" w:space="0" w:color="auto"/>
            </w:tcBorders>
            <w:vAlign w:val="center"/>
          </w:tcPr>
          <w:p w:rsidR="00365AB0" w:rsidRDefault="00365AB0" w:rsidP="00365AB0">
            <w:pPr>
              <w:framePr w:hSpace="180" w:wrap="around" w:vAnchor="text" w:hAnchor="text" w:x="-697" w:y="1"/>
              <w:jc w:val="center"/>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5 baholik shkala</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100 ballik shkala</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5,00-4,96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100</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4,30-4,26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86</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3,60-3,56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72</w:t>
            </w:r>
          </w:p>
        </w:tc>
      </w:tr>
      <w:tr w:rsidR="00365AB0" w:rsidTr="00365AB0">
        <w:trPr>
          <w:trHeight w:val="325"/>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4,95-4,91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99</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4,25-4,21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85</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3,55-3,51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71</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4,90-4,86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98</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4,20-4,16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84</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3,50-3,46</w:t>
            </w:r>
          </w:p>
        </w:tc>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70</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4,85-4,81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97</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4,15-4,11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83</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3,45-3,41</w:t>
            </w:r>
          </w:p>
        </w:tc>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69</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4,80-4,76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96</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4,10-4,06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82</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3,40-3,36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68</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4,75-4,71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95</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4,05-4,01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81</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3,35-3,31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67</w:t>
            </w:r>
          </w:p>
        </w:tc>
      </w:tr>
      <w:tr w:rsidR="00365AB0" w:rsidTr="00365AB0">
        <w:trPr>
          <w:trHeight w:val="325"/>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4,70-4,66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94</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4,00-3,96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80</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3,30-3,26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66</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4,65-4,61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93</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3,95-3,91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79</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3,25-3,21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65</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4,60-4,56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92</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3,90-3,86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78</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3,20-3,16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64</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4,55-4,51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91</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3,85-3,81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77</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3,15-3,11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63</w:t>
            </w:r>
          </w:p>
        </w:tc>
      </w:tr>
      <w:tr w:rsidR="00365AB0" w:rsidTr="00365AB0">
        <w:trPr>
          <w:trHeight w:val="310"/>
        </w:trPr>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4,50-4,46</w:t>
            </w:r>
          </w:p>
        </w:tc>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90</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3,80-3,76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76</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3,10-3,06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62</w:t>
            </w:r>
          </w:p>
        </w:tc>
      </w:tr>
      <w:tr w:rsidR="00365AB0" w:rsidTr="00365AB0">
        <w:trPr>
          <w:trHeight w:val="325"/>
        </w:trPr>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4,45-4,41</w:t>
            </w:r>
          </w:p>
        </w:tc>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89</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3,75-3,71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75</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3,05-3,01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61</w:t>
            </w:r>
          </w:p>
        </w:tc>
      </w:tr>
      <w:tr w:rsidR="00365AB0" w:rsidTr="00365AB0">
        <w:trPr>
          <w:trHeight w:val="310"/>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4,40-4,36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88</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3,70-3,66</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74</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3,00</w:t>
            </w:r>
          </w:p>
        </w:tc>
        <w:tc>
          <w:tcPr>
            <w:tcW w:w="1467" w:type="dxa"/>
            <w:tcBorders>
              <w:top w:val="single" w:sz="4" w:space="0" w:color="auto"/>
              <w:left w:val="single" w:sz="4" w:space="0" w:color="auto"/>
              <w:bottom w:val="single" w:sz="12"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60</w:t>
            </w:r>
          </w:p>
        </w:tc>
      </w:tr>
      <w:tr w:rsidR="00365AB0" w:rsidTr="00365AB0">
        <w:trPr>
          <w:trHeight w:val="621"/>
        </w:trPr>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4,35-4,31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87</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3,65-3,61</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73</w:t>
            </w:r>
          </w:p>
        </w:tc>
        <w:tc>
          <w:tcPr>
            <w:tcW w:w="232" w:type="dxa"/>
            <w:vMerge/>
            <w:tcBorders>
              <w:top w:val="single" w:sz="4"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rPr>
                <w:b/>
                <w:color w:val="000000" w:themeColor="text1"/>
                <w:sz w:val="28"/>
                <w:szCs w:val="28"/>
                <w:lang w:val="en-US" w:eastAsia="en-US"/>
              </w:rPr>
            </w:pPr>
          </w:p>
        </w:tc>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3,0 dan kam</w:t>
            </w:r>
          </w:p>
        </w:tc>
        <w:tc>
          <w:tcPr>
            <w:tcW w:w="1467" w:type="dxa"/>
            <w:tcBorders>
              <w:top w:val="single" w:sz="12" w:space="0" w:color="auto"/>
              <w:left w:val="single" w:sz="4" w:space="0" w:color="auto"/>
              <w:bottom w:val="single" w:sz="4" w:space="0" w:color="auto"/>
              <w:right w:val="single" w:sz="4" w:space="0" w:color="auto"/>
            </w:tcBorders>
            <w:vAlign w:val="center"/>
            <w:hideMark/>
          </w:tcPr>
          <w:p w:rsidR="00365AB0" w:rsidRDefault="00365AB0" w:rsidP="00365AB0">
            <w:pPr>
              <w:framePr w:hSpace="180" w:wrap="around" w:vAnchor="text" w:hAnchor="text" w:x="-697" w:y="1"/>
              <w:jc w:val="center"/>
              <w:rPr>
                <w:b/>
                <w:color w:val="000000" w:themeColor="text1"/>
                <w:sz w:val="28"/>
                <w:szCs w:val="28"/>
                <w:lang w:val="en-US" w:eastAsia="en-US"/>
              </w:rPr>
            </w:pPr>
            <w:r>
              <w:rPr>
                <w:b/>
                <w:color w:val="000000" w:themeColor="text1"/>
                <w:sz w:val="28"/>
                <w:szCs w:val="28"/>
                <w:lang w:val="en-US" w:eastAsia="en-US"/>
              </w:rPr>
              <w:t>60 dan kam</w:t>
            </w:r>
          </w:p>
        </w:tc>
      </w:tr>
    </w:tbl>
    <w:p w:rsidR="00365AB0" w:rsidRDefault="00365AB0" w:rsidP="00365AB0">
      <w:pPr>
        <w:framePr w:hSpace="180" w:wrap="around" w:vAnchor="text" w:hAnchor="text" w:x="-697" w:y="1"/>
        <w:jc w:val="right"/>
        <w:rPr>
          <w:b/>
          <w:color w:val="000000" w:themeColor="text1"/>
          <w:sz w:val="28"/>
          <w:szCs w:val="28"/>
          <w:lang w:val="uz-Latn-UZ"/>
        </w:rPr>
      </w:pPr>
    </w:p>
    <w:p w:rsidR="00365AB0" w:rsidRPr="00275433" w:rsidRDefault="00456BA0" w:rsidP="00365AB0">
      <w:pPr>
        <w:tabs>
          <w:tab w:val="left" w:pos="284"/>
        </w:tabs>
        <w:spacing w:line="360" w:lineRule="auto"/>
        <w:jc w:val="center"/>
        <w:rPr>
          <w:b/>
          <w:color w:val="000000" w:themeColor="text1"/>
          <w:sz w:val="28"/>
          <w:szCs w:val="28"/>
          <w:lang w:val="en-US"/>
        </w:rPr>
      </w:pPr>
      <w:r w:rsidRPr="00275433">
        <w:rPr>
          <w:color w:val="000000" w:themeColor="text1"/>
          <w:sz w:val="28"/>
          <w:szCs w:val="28"/>
          <w:lang w:val="fr-FR"/>
        </w:rPr>
        <w:br w:type="page"/>
      </w:r>
    </w:p>
    <w:p w:rsidR="007C0E87" w:rsidRPr="00275433" w:rsidRDefault="0009315A" w:rsidP="0009315A">
      <w:pPr>
        <w:spacing w:after="200" w:line="360" w:lineRule="auto"/>
        <w:jc w:val="center"/>
        <w:rPr>
          <w:b/>
          <w:color w:val="000000" w:themeColor="text1"/>
          <w:sz w:val="28"/>
          <w:szCs w:val="28"/>
          <w:lang w:val="en-US"/>
        </w:rPr>
      </w:pPr>
      <w:r w:rsidRPr="00275433">
        <w:rPr>
          <w:b/>
          <w:color w:val="000000" w:themeColor="text1"/>
          <w:sz w:val="28"/>
          <w:szCs w:val="28"/>
          <w:lang w:val="en-US"/>
        </w:rPr>
        <w:lastRenderedPageBreak/>
        <w:t>5.</w:t>
      </w:r>
      <w:r w:rsidR="007C0E87" w:rsidRPr="00275433">
        <w:rPr>
          <w:b/>
          <w:color w:val="000000" w:themeColor="text1"/>
          <w:sz w:val="28"/>
          <w:szCs w:val="28"/>
          <w:lang w:val="uz-Cyrl-UZ"/>
        </w:rPr>
        <w:t xml:space="preserve"> </w:t>
      </w:r>
      <w:r w:rsidR="007C0E87" w:rsidRPr="00275433">
        <w:rPr>
          <w:b/>
          <w:color w:val="000000" w:themeColor="text1"/>
          <w:sz w:val="28"/>
          <w:szCs w:val="28"/>
          <w:lang w:val="en-US"/>
        </w:rPr>
        <w:t xml:space="preserve">Asosiy va qo’shimcha </w:t>
      </w:r>
      <w:r w:rsidR="007C3DD0" w:rsidRPr="00275433">
        <w:rPr>
          <w:b/>
          <w:color w:val="000000" w:themeColor="text1"/>
          <w:sz w:val="28"/>
          <w:szCs w:val="28"/>
          <w:lang w:val="uz-Cyrl-UZ"/>
        </w:rPr>
        <w:t xml:space="preserve"> </w:t>
      </w:r>
      <w:r w:rsidR="00F02E65" w:rsidRPr="00275433">
        <w:rPr>
          <w:b/>
          <w:color w:val="000000" w:themeColor="text1"/>
          <w:sz w:val="28"/>
          <w:szCs w:val="28"/>
          <w:lang w:val="uz-Cyrl-UZ"/>
        </w:rPr>
        <w:t>a</w:t>
      </w:r>
      <w:r w:rsidR="007C3DD0" w:rsidRPr="00275433">
        <w:rPr>
          <w:b/>
          <w:color w:val="000000" w:themeColor="text1"/>
          <w:sz w:val="28"/>
          <w:szCs w:val="28"/>
          <w:lang w:val="uz-Cyrl-UZ"/>
        </w:rPr>
        <w:t>d</w:t>
      </w:r>
      <w:r w:rsidR="00F02E65" w:rsidRPr="00275433">
        <w:rPr>
          <w:b/>
          <w:color w:val="000000" w:themeColor="text1"/>
          <w:sz w:val="28"/>
          <w:szCs w:val="28"/>
          <w:lang w:val="uz-Cyrl-UZ"/>
        </w:rPr>
        <w:t>a</w:t>
      </w:r>
      <w:r w:rsidR="007C3DD0" w:rsidRPr="00275433">
        <w:rPr>
          <w:b/>
          <w:color w:val="000000" w:themeColor="text1"/>
          <w:sz w:val="28"/>
          <w:szCs w:val="28"/>
          <w:lang w:val="uz-Cyrl-UZ"/>
        </w:rPr>
        <w:t>biyotl</w:t>
      </w:r>
      <w:r w:rsidR="00F02E65" w:rsidRPr="00275433">
        <w:rPr>
          <w:b/>
          <w:color w:val="000000" w:themeColor="text1"/>
          <w:sz w:val="28"/>
          <w:szCs w:val="28"/>
          <w:lang w:val="uz-Cyrl-UZ"/>
        </w:rPr>
        <w:t>a</w:t>
      </w:r>
      <w:r w:rsidR="007C0E87" w:rsidRPr="00275433">
        <w:rPr>
          <w:b/>
          <w:color w:val="000000" w:themeColor="text1"/>
          <w:sz w:val="28"/>
          <w:szCs w:val="28"/>
          <w:lang w:val="uz-Cyrl-UZ"/>
        </w:rPr>
        <w:t xml:space="preserve">r </w:t>
      </w:r>
      <w:r w:rsidR="007C0E87" w:rsidRPr="00275433">
        <w:rPr>
          <w:b/>
          <w:color w:val="000000" w:themeColor="text1"/>
          <w:sz w:val="28"/>
          <w:szCs w:val="28"/>
          <w:lang w:val="en-US"/>
        </w:rPr>
        <w:t>hamda axborot manbalari</w:t>
      </w:r>
    </w:p>
    <w:p w:rsidR="007C3DD0" w:rsidRPr="00275433" w:rsidRDefault="007C3DD0" w:rsidP="00266AAD">
      <w:pPr>
        <w:spacing w:line="360" w:lineRule="auto"/>
        <w:rPr>
          <w:b/>
          <w:color w:val="000000" w:themeColor="text1"/>
          <w:sz w:val="28"/>
          <w:szCs w:val="28"/>
          <w:lang w:val="en-US"/>
        </w:rPr>
      </w:pPr>
      <w:r w:rsidRPr="00275433">
        <w:rPr>
          <w:b/>
          <w:color w:val="000000" w:themeColor="text1"/>
          <w:sz w:val="28"/>
          <w:szCs w:val="28"/>
          <w:lang w:val="en-US"/>
        </w:rPr>
        <w:t xml:space="preserve">                                           Asosiy adabiyotlar</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P. Newmark. «A textbook of translation».Singapore.1995.</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P. Newmark. «Approaches to translation». London. 1995.</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Mildered L. Larson. «Meaning-based translation». USA. 1984</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Aznaurova E. S. and others. «Translation: theory and practice».Tashkent. 1989.</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Alan Duff. Translation. Oxford University press. 1972.</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Catford I.C. A Linguistic theory of translation. L.N/Y.</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S.  Nida.H. Towards a science of translation. Leiden. 1964.</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
          <w:bCs/>
          <w:color w:val="000000" w:themeColor="text1"/>
          <w:sz w:val="28"/>
          <w:szCs w:val="28"/>
          <w:lang w:val="en-US"/>
        </w:rPr>
      </w:pPr>
      <w:r w:rsidRPr="00275433">
        <w:rPr>
          <w:rFonts w:ascii="Times New Roman" w:hAnsi="Times New Roman"/>
          <w:bCs/>
          <w:color w:val="000000" w:themeColor="text1"/>
          <w:sz w:val="28"/>
          <w:szCs w:val="28"/>
          <w:lang w:val="en-US"/>
        </w:rPr>
        <w:t>Barkhudarov LS. Language and Translation. M.1975.</w:t>
      </w:r>
      <w:r w:rsidR="008D4163" w:rsidRPr="00275433">
        <w:rPr>
          <w:rFonts w:ascii="Times New Roman" w:hAnsi="Times New Roman"/>
          <w:b/>
          <w:bCs/>
          <w:color w:val="000000" w:themeColor="text1"/>
          <w:sz w:val="28"/>
          <w:szCs w:val="28"/>
          <w:lang w:val="en-US"/>
        </w:rPr>
        <w:t xml:space="preserve"> </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Adams, P. «Language in thinking». Hammondsport. 1972.</w:t>
      </w:r>
    </w:p>
    <w:p w:rsidR="00266AAD"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Benjamin, W. «The translator's task». London.1923.</w:t>
      </w:r>
    </w:p>
    <w:p w:rsidR="00266AAD" w:rsidRPr="00275433" w:rsidRDefault="00286F3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lang w:val="en-US"/>
        </w:rPr>
      </w:pPr>
      <w:r w:rsidRPr="00275433">
        <w:rPr>
          <w:rFonts w:ascii="Times New Roman" w:hAnsi="Times New Roman"/>
          <w:bCs/>
          <w:color w:val="000000" w:themeColor="text1"/>
          <w:sz w:val="28"/>
          <w:szCs w:val="28"/>
          <w:lang w:val="en-US"/>
        </w:rPr>
        <w:t xml:space="preserve"> </w:t>
      </w:r>
      <w:r w:rsidR="00266AAD" w:rsidRPr="00275433">
        <w:rPr>
          <w:rFonts w:ascii="Times New Roman" w:hAnsi="Times New Roman"/>
          <w:bCs/>
          <w:color w:val="000000" w:themeColor="text1"/>
          <w:sz w:val="28"/>
          <w:szCs w:val="28"/>
          <w:lang w:val="en-US"/>
        </w:rPr>
        <w:t>Catford, J. C. «A linguistic theory of translation».1965.</w:t>
      </w:r>
    </w:p>
    <w:p w:rsidR="00266AAD" w:rsidRPr="00275433" w:rsidRDefault="00286F3D" w:rsidP="00696D92">
      <w:pPr>
        <w:pStyle w:val="a8"/>
        <w:numPr>
          <w:ilvl w:val="0"/>
          <w:numId w:val="19"/>
        </w:numPr>
        <w:autoSpaceDE w:val="0"/>
        <w:autoSpaceDN w:val="0"/>
        <w:adjustRightInd w:val="0"/>
        <w:spacing w:after="0" w:line="276" w:lineRule="auto"/>
        <w:ind w:left="0" w:hanging="11"/>
        <w:rPr>
          <w:rFonts w:ascii="Times New Roman" w:hAnsi="Times New Roman"/>
          <w:bCs/>
          <w:color w:val="000000" w:themeColor="text1"/>
          <w:sz w:val="28"/>
          <w:szCs w:val="28"/>
        </w:rPr>
      </w:pPr>
      <w:r w:rsidRPr="00275433">
        <w:rPr>
          <w:rFonts w:ascii="Times New Roman" w:hAnsi="Times New Roman"/>
          <w:bCs/>
          <w:color w:val="000000" w:themeColor="text1"/>
          <w:sz w:val="28"/>
          <w:szCs w:val="28"/>
          <w:lang w:val="en-US"/>
        </w:rPr>
        <w:t xml:space="preserve"> </w:t>
      </w:r>
      <w:r w:rsidR="00266AAD" w:rsidRPr="00275433">
        <w:rPr>
          <w:rFonts w:ascii="Times New Roman" w:hAnsi="Times New Roman"/>
          <w:bCs/>
          <w:color w:val="000000" w:themeColor="text1"/>
          <w:sz w:val="28"/>
          <w:szCs w:val="28"/>
          <w:lang w:val="en-US"/>
        </w:rPr>
        <w:t>Fedorov</w:t>
      </w:r>
      <w:r w:rsidR="00266AAD" w:rsidRPr="00275433">
        <w:rPr>
          <w:rFonts w:ascii="Times New Roman" w:hAnsi="Times New Roman"/>
          <w:bCs/>
          <w:color w:val="000000" w:themeColor="text1"/>
          <w:sz w:val="28"/>
          <w:szCs w:val="28"/>
        </w:rPr>
        <w:t xml:space="preserve">, </w:t>
      </w:r>
      <w:r w:rsidR="00266AAD" w:rsidRPr="00275433">
        <w:rPr>
          <w:rFonts w:ascii="Times New Roman" w:hAnsi="Times New Roman"/>
          <w:bCs/>
          <w:color w:val="000000" w:themeColor="text1"/>
          <w:sz w:val="28"/>
          <w:szCs w:val="28"/>
          <w:lang w:val="en-US"/>
        </w:rPr>
        <w:t>A</w:t>
      </w:r>
      <w:r w:rsidR="00266AAD" w:rsidRPr="00275433">
        <w:rPr>
          <w:rFonts w:ascii="Times New Roman" w:hAnsi="Times New Roman"/>
          <w:bCs/>
          <w:color w:val="000000" w:themeColor="text1"/>
          <w:sz w:val="28"/>
          <w:szCs w:val="28"/>
        </w:rPr>
        <w:t xml:space="preserve">. </w:t>
      </w:r>
      <w:r w:rsidR="00266AAD" w:rsidRPr="00275433">
        <w:rPr>
          <w:rFonts w:ascii="Times New Roman" w:hAnsi="Times New Roman"/>
          <w:bCs/>
          <w:color w:val="000000" w:themeColor="text1"/>
          <w:sz w:val="28"/>
          <w:szCs w:val="28"/>
          <w:lang w:val="en-US"/>
        </w:rPr>
        <w:t>V</w:t>
      </w:r>
      <w:r w:rsidR="00266AAD" w:rsidRPr="00275433">
        <w:rPr>
          <w:rFonts w:ascii="Times New Roman" w:hAnsi="Times New Roman"/>
          <w:bCs/>
          <w:color w:val="000000" w:themeColor="text1"/>
          <w:sz w:val="28"/>
          <w:szCs w:val="28"/>
        </w:rPr>
        <w:t>. «Введение в теорию перевода».1958.</w:t>
      </w:r>
    </w:p>
    <w:p w:rsidR="007D48DB" w:rsidRPr="00275433" w:rsidRDefault="00266AAD" w:rsidP="00696D92">
      <w:pPr>
        <w:pStyle w:val="a8"/>
        <w:numPr>
          <w:ilvl w:val="0"/>
          <w:numId w:val="19"/>
        </w:numPr>
        <w:autoSpaceDE w:val="0"/>
        <w:autoSpaceDN w:val="0"/>
        <w:adjustRightInd w:val="0"/>
        <w:spacing w:after="0" w:line="276" w:lineRule="auto"/>
        <w:ind w:left="0" w:hanging="11"/>
        <w:rPr>
          <w:rFonts w:ascii="Times New Roman" w:hAnsi="Times New Roman"/>
          <w:b/>
          <w:bCs/>
          <w:color w:val="000000" w:themeColor="text1"/>
          <w:sz w:val="28"/>
          <w:szCs w:val="28"/>
        </w:rPr>
      </w:pPr>
      <w:r w:rsidRPr="00275433">
        <w:rPr>
          <w:rFonts w:ascii="Times New Roman" w:hAnsi="Times New Roman"/>
          <w:bCs/>
          <w:color w:val="000000" w:themeColor="text1"/>
          <w:sz w:val="28"/>
          <w:szCs w:val="28"/>
        </w:rPr>
        <w:tab/>
      </w:r>
      <w:r w:rsidRPr="00275433">
        <w:rPr>
          <w:rFonts w:ascii="Times New Roman" w:hAnsi="Times New Roman"/>
          <w:bCs/>
          <w:color w:val="000000" w:themeColor="text1"/>
          <w:sz w:val="28"/>
          <w:szCs w:val="28"/>
          <w:lang w:val="en-US"/>
        </w:rPr>
        <w:t>Fedorov</w:t>
      </w:r>
      <w:r w:rsidRPr="00275433">
        <w:rPr>
          <w:rFonts w:ascii="Times New Roman" w:hAnsi="Times New Roman"/>
          <w:bCs/>
          <w:color w:val="000000" w:themeColor="text1"/>
          <w:sz w:val="28"/>
          <w:szCs w:val="28"/>
        </w:rPr>
        <w:t>, А. С. «Основы общей теории перевода». 1968.</w:t>
      </w:r>
      <w:r w:rsidRPr="00275433">
        <w:rPr>
          <w:rFonts w:ascii="Times New Roman" w:hAnsi="Times New Roman"/>
          <w:bCs/>
          <w:color w:val="000000" w:themeColor="text1"/>
          <w:sz w:val="28"/>
          <w:szCs w:val="28"/>
        </w:rPr>
        <w:br/>
      </w:r>
      <w:r w:rsidR="008D4163" w:rsidRPr="00275433">
        <w:rPr>
          <w:rFonts w:ascii="Times New Roman" w:hAnsi="Times New Roman"/>
          <w:b/>
          <w:bCs/>
          <w:color w:val="000000" w:themeColor="text1"/>
          <w:sz w:val="28"/>
          <w:szCs w:val="28"/>
        </w:rPr>
        <w:t xml:space="preserve">                         </w:t>
      </w:r>
      <w:r w:rsidR="003E659F" w:rsidRPr="00275433">
        <w:rPr>
          <w:rFonts w:ascii="Times New Roman" w:hAnsi="Times New Roman"/>
          <w:b/>
          <w:bCs/>
          <w:color w:val="000000" w:themeColor="text1"/>
          <w:sz w:val="28"/>
          <w:szCs w:val="28"/>
          <w:lang w:val="uz-Cyrl-UZ"/>
        </w:rPr>
        <w:t>Qo‘shimcha adabiyotlar</w:t>
      </w:r>
    </w:p>
    <w:p w:rsidR="00266AAD" w:rsidRPr="00275433" w:rsidRDefault="00266AA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Badiiy tarjima va o‘zbek adabiyotining xalqaro aloqalari. </w:t>
      </w:r>
    </w:p>
    <w:p w:rsidR="00266AAD" w:rsidRPr="00275433" w:rsidRDefault="00266AAD" w:rsidP="00696D92">
      <w:pPr>
        <w:pStyle w:val="a8"/>
        <w:numPr>
          <w:ilvl w:val="1"/>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Samarqand: SamDU, 1991. − 154 b</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Barxudarov</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L</w:t>
      </w:r>
      <w:r w:rsidR="00266AAD" w:rsidRPr="00275433">
        <w:rPr>
          <w:rFonts w:ascii="Times New Roman" w:hAnsi="Times New Roman"/>
          <w:color w:val="000000" w:themeColor="text1"/>
          <w:sz w:val="28"/>
          <w:szCs w:val="28"/>
        </w:rPr>
        <w:t>.</w:t>
      </w:r>
      <w:r w:rsidR="00266AAD" w:rsidRPr="00275433">
        <w:rPr>
          <w:rFonts w:ascii="Times New Roman" w:hAnsi="Times New Roman"/>
          <w:color w:val="000000" w:themeColor="text1"/>
          <w:sz w:val="28"/>
          <w:szCs w:val="28"/>
          <w:lang w:val="en-US"/>
        </w:rPr>
        <w:t>S</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Язык и перевод</w:t>
      </w:r>
      <w:r w:rsidR="00266AAD" w:rsidRPr="00275433">
        <w:rPr>
          <w:rFonts w:ascii="Times New Roman" w:hAnsi="Times New Roman"/>
          <w:color w:val="000000" w:themeColor="text1"/>
          <w:sz w:val="28"/>
          <w:szCs w:val="28"/>
        </w:rPr>
        <w:t>. −</w:t>
      </w:r>
      <w:r w:rsidR="00266AAD" w:rsidRPr="00275433">
        <w:rPr>
          <w:rFonts w:ascii="Times New Roman" w:hAnsi="Times New Roman"/>
          <w:color w:val="000000" w:themeColor="text1"/>
          <w:sz w:val="28"/>
          <w:szCs w:val="28"/>
          <w:lang w:val="en-US"/>
        </w:rPr>
        <w:t>M</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Просвещение</w:t>
      </w:r>
      <w:r w:rsidR="00266AAD" w:rsidRPr="00275433">
        <w:rPr>
          <w:rFonts w:ascii="Times New Roman" w:hAnsi="Times New Roman"/>
          <w:color w:val="000000" w:themeColor="text1"/>
          <w:sz w:val="28"/>
          <w:szCs w:val="28"/>
        </w:rPr>
        <w:t xml:space="preserve">, 1996. − 209 </w:t>
      </w:r>
      <w:r w:rsidR="00266AAD" w:rsidRPr="00275433">
        <w:rPr>
          <w:rFonts w:ascii="Times New Roman" w:hAnsi="Times New Roman"/>
          <w:color w:val="000000" w:themeColor="text1"/>
          <w:sz w:val="28"/>
          <w:szCs w:val="28"/>
          <w:lang w:val="en-US"/>
        </w:rPr>
        <w:t>s</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Vlaxov</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F</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Florin</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S</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Непереводимое в переводе</w:t>
      </w:r>
      <w:r w:rsidR="00266AAD" w:rsidRPr="00275433">
        <w:rPr>
          <w:rFonts w:ascii="Times New Roman" w:hAnsi="Times New Roman"/>
          <w:color w:val="000000" w:themeColor="text1"/>
          <w:sz w:val="28"/>
          <w:szCs w:val="28"/>
        </w:rPr>
        <w:t>. −</w:t>
      </w:r>
      <w:r w:rsidR="00266AAD" w:rsidRPr="00275433">
        <w:rPr>
          <w:rFonts w:ascii="Times New Roman" w:hAnsi="Times New Roman"/>
          <w:color w:val="000000" w:themeColor="text1"/>
          <w:sz w:val="28"/>
          <w:szCs w:val="28"/>
          <w:lang w:val="en-US"/>
        </w:rPr>
        <w:t>M</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Прогресс</w:t>
      </w:r>
      <w:r w:rsidR="00266AAD" w:rsidRPr="00275433">
        <w:rPr>
          <w:rFonts w:ascii="Times New Roman" w:hAnsi="Times New Roman"/>
          <w:color w:val="000000" w:themeColor="text1"/>
          <w:sz w:val="28"/>
          <w:szCs w:val="28"/>
        </w:rPr>
        <w:t xml:space="preserve">, 1978. − 226 </w:t>
      </w:r>
      <w:r w:rsidR="00807142" w:rsidRPr="00275433">
        <w:rPr>
          <w:rFonts w:ascii="Times New Roman" w:hAnsi="Times New Roman"/>
          <w:color w:val="000000" w:themeColor="text1"/>
          <w:sz w:val="28"/>
          <w:szCs w:val="28"/>
        </w:rPr>
        <w:t>с</w:t>
      </w:r>
      <w:r w:rsidR="00266AAD" w:rsidRPr="00275433">
        <w:rPr>
          <w:rFonts w:ascii="Times New Roman" w:hAnsi="Times New Roman"/>
          <w:color w:val="000000" w:themeColor="text1"/>
          <w:sz w:val="28"/>
          <w:szCs w:val="28"/>
        </w:rPr>
        <w:t>.</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Komissarov</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V</w:t>
      </w:r>
      <w:r w:rsidR="00266AAD" w:rsidRPr="00275433">
        <w:rPr>
          <w:rFonts w:ascii="Times New Roman" w:hAnsi="Times New Roman"/>
          <w:color w:val="000000" w:themeColor="text1"/>
          <w:sz w:val="28"/>
          <w:szCs w:val="28"/>
        </w:rPr>
        <w:t>.</w:t>
      </w:r>
      <w:r w:rsidR="00266AAD" w:rsidRPr="00275433">
        <w:rPr>
          <w:rFonts w:ascii="Times New Roman" w:hAnsi="Times New Roman"/>
          <w:color w:val="000000" w:themeColor="text1"/>
          <w:sz w:val="28"/>
          <w:szCs w:val="28"/>
          <w:lang w:val="en-US"/>
        </w:rPr>
        <w:t>N</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Слово о переводе</w:t>
      </w:r>
      <w:r w:rsidR="00266AAD" w:rsidRPr="00275433">
        <w:rPr>
          <w:rFonts w:ascii="Times New Roman" w:hAnsi="Times New Roman"/>
          <w:color w:val="000000" w:themeColor="text1"/>
          <w:sz w:val="28"/>
          <w:szCs w:val="28"/>
        </w:rPr>
        <w:t>. −</w:t>
      </w:r>
      <w:r w:rsidR="00266AAD" w:rsidRPr="00275433">
        <w:rPr>
          <w:rFonts w:ascii="Times New Roman" w:hAnsi="Times New Roman"/>
          <w:color w:val="000000" w:themeColor="text1"/>
          <w:sz w:val="28"/>
          <w:szCs w:val="28"/>
          <w:lang w:val="en-US"/>
        </w:rPr>
        <w:t>M</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Международные отношения</w:t>
      </w:r>
      <w:r w:rsidR="00266AAD" w:rsidRPr="00275433">
        <w:rPr>
          <w:rFonts w:ascii="Times New Roman" w:hAnsi="Times New Roman"/>
          <w:color w:val="000000" w:themeColor="text1"/>
          <w:sz w:val="28"/>
          <w:szCs w:val="28"/>
        </w:rPr>
        <w:t xml:space="preserve">, 1973. − 215 </w:t>
      </w:r>
      <w:r w:rsidR="00266AAD" w:rsidRPr="00275433">
        <w:rPr>
          <w:rFonts w:ascii="Times New Roman" w:hAnsi="Times New Roman"/>
          <w:color w:val="000000" w:themeColor="text1"/>
          <w:sz w:val="28"/>
          <w:szCs w:val="28"/>
          <w:lang w:val="en-US"/>
        </w:rPr>
        <w:t>s</w:t>
      </w:r>
      <w:r w:rsidR="00266AAD" w:rsidRPr="00275433">
        <w:rPr>
          <w:rFonts w:ascii="Times New Roman" w:hAnsi="Times New Roman"/>
          <w:color w:val="000000" w:themeColor="text1"/>
          <w:sz w:val="28"/>
          <w:szCs w:val="28"/>
        </w:rPr>
        <w:t>.</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 </w:t>
      </w:r>
      <w:r w:rsidR="00266AAD" w:rsidRPr="00275433">
        <w:rPr>
          <w:rFonts w:ascii="Times New Roman" w:hAnsi="Times New Roman"/>
          <w:color w:val="000000" w:themeColor="text1"/>
          <w:sz w:val="28"/>
          <w:szCs w:val="28"/>
          <w:lang w:val="en-US"/>
        </w:rPr>
        <w:t>Musaev Q. Tarjima nazariyasi asoslari. −T.: Fan, 2005. − 352 b.</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 </w:t>
      </w:r>
      <w:r w:rsidR="00266AAD" w:rsidRPr="00275433">
        <w:rPr>
          <w:rFonts w:ascii="Times New Roman" w:hAnsi="Times New Roman"/>
          <w:color w:val="000000" w:themeColor="text1"/>
          <w:sz w:val="28"/>
          <w:szCs w:val="28"/>
          <w:lang w:val="en-US"/>
        </w:rPr>
        <w:t>Muminov O.M., Sunnatov O.M. Translation History (Europe and Central Asia). − T.: Mehridaryo, 2004. − 134 b.</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 </w:t>
      </w:r>
      <w:r w:rsidR="00266AAD" w:rsidRPr="00275433">
        <w:rPr>
          <w:rFonts w:ascii="Times New Roman" w:hAnsi="Times New Roman"/>
          <w:color w:val="000000" w:themeColor="text1"/>
          <w:sz w:val="28"/>
          <w:szCs w:val="28"/>
          <w:lang w:val="en-US"/>
        </w:rPr>
        <w:t xml:space="preserve">Muminov O.M. Tarjima nazariyasi va amaliyoti fanidan ma’ruza matnlari. − O‘zDJTU ilmiy kengashining 1 yig‘ilishida muhokama qilingan va tasdiqlangan. − T.: O‘zDJTU, 2006. − 46 b. </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 </w:t>
      </w:r>
      <w:r w:rsidR="00266AAD" w:rsidRPr="00275433">
        <w:rPr>
          <w:rFonts w:ascii="Times New Roman" w:hAnsi="Times New Roman"/>
          <w:color w:val="000000" w:themeColor="text1"/>
          <w:sz w:val="28"/>
          <w:szCs w:val="28"/>
          <w:lang w:val="en-US"/>
        </w:rPr>
        <w:t xml:space="preserve">Salomov G‘.T. Tarjima nazariyasiga kirish. −T.: O‘qituvchi,1982. </w:t>
      </w:r>
    </w:p>
    <w:p w:rsidR="00266AAD" w:rsidRPr="00275433" w:rsidRDefault="00266AAD" w:rsidP="00696D92">
      <w:pPr>
        <w:pStyle w:val="a8"/>
        <w:numPr>
          <w:ilvl w:val="1"/>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236 s.</w:t>
      </w:r>
    </w:p>
    <w:p w:rsidR="00266AAD" w:rsidRPr="00275433" w:rsidRDefault="00266AA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lang w:val="en-US"/>
        </w:rPr>
      </w:pPr>
      <w:r w:rsidRPr="00275433">
        <w:rPr>
          <w:rFonts w:ascii="Times New Roman" w:hAnsi="Times New Roman"/>
          <w:color w:val="000000" w:themeColor="text1"/>
          <w:sz w:val="28"/>
          <w:szCs w:val="28"/>
          <w:lang w:val="en-US"/>
        </w:rPr>
        <w:t xml:space="preserve"> Tarjima tarixi va amaliyotiga oid ilmiy to‘plamlar           kandidatlik va doktorlik dissertatsiyalari.</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lang w:val="en-US"/>
        </w:rPr>
        <w:t xml:space="preserve"> </w:t>
      </w:r>
      <w:r w:rsidR="00807142" w:rsidRPr="00275433">
        <w:rPr>
          <w:rFonts w:ascii="Times New Roman" w:hAnsi="Times New Roman"/>
          <w:color w:val="000000" w:themeColor="text1"/>
          <w:sz w:val="28"/>
          <w:szCs w:val="28"/>
        </w:rPr>
        <w:t>Тетради перевоводчика</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M</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Международные отношения</w:t>
      </w:r>
      <w:r w:rsidR="00266AAD" w:rsidRPr="00275433">
        <w:rPr>
          <w:rFonts w:ascii="Times New Roman" w:hAnsi="Times New Roman"/>
          <w:color w:val="000000" w:themeColor="text1"/>
          <w:sz w:val="28"/>
          <w:szCs w:val="28"/>
        </w:rPr>
        <w:t xml:space="preserve">, 1960 - 2000. 1 - 40 </w:t>
      </w:r>
      <w:r w:rsidR="00807142" w:rsidRPr="00275433">
        <w:rPr>
          <w:rFonts w:ascii="Times New Roman" w:hAnsi="Times New Roman"/>
          <w:color w:val="000000" w:themeColor="text1"/>
          <w:sz w:val="28"/>
          <w:szCs w:val="28"/>
        </w:rPr>
        <w:t>выпуски</w:t>
      </w:r>
      <w:r w:rsidR="00266AAD" w:rsidRPr="00275433">
        <w:rPr>
          <w:rFonts w:ascii="Times New Roman" w:hAnsi="Times New Roman"/>
          <w:color w:val="000000" w:themeColor="text1"/>
          <w:sz w:val="28"/>
          <w:szCs w:val="28"/>
        </w:rPr>
        <w:t>.</w:t>
      </w:r>
    </w:p>
    <w:p w:rsidR="00266AAD"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Fedorov</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A</w:t>
      </w:r>
      <w:r w:rsidR="00266AAD" w:rsidRPr="00275433">
        <w:rPr>
          <w:rFonts w:ascii="Times New Roman" w:hAnsi="Times New Roman"/>
          <w:color w:val="000000" w:themeColor="text1"/>
          <w:sz w:val="28"/>
          <w:szCs w:val="28"/>
        </w:rPr>
        <w:t>.</w:t>
      </w:r>
      <w:r w:rsidR="00266AAD" w:rsidRPr="00275433">
        <w:rPr>
          <w:rFonts w:ascii="Times New Roman" w:hAnsi="Times New Roman"/>
          <w:color w:val="000000" w:themeColor="text1"/>
          <w:sz w:val="28"/>
          <w:szCs w:val="28"/>
          <w:lang w:val="en-US"/>
        </w:rPr>
        <w:t>V</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Искусство переводов и интересных литератур</w:t>
      </w:r>
      <w:r w:rsidR="00266AAD" w:rsidRPr="00275433">
        <w:rPr>
          <w:rFonts w:ascii="Times New Roman" w:hAnsi="Times New Roman"/>
          <w:color w:val="000000" w:themeColor="text1"/>
          <w:sz w:val="28"/>
          <w:szCs w:val="28"/>
        </w:rPr>
        <w:t>. −</w:t>
      </w:r>
      <w:r w:rsidR="00266AAD" w:rsidRPr="00275433">
        <w:rPr>
          <w:rFonts w:ascii="Times New Roman" w:hAnsi="Times New Roman"/>
          <w:color w:val="000000" w:themeColor="text1"/>
          <w:sz w:val="28"/>
          <w:szCs w:val="28"/>
          <w:lang w:val="en-US"/>
        </w:rPr>
        <w:t>L</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 xml:space="preserve">Наука, </w:t>
      </w:r>
      <w:r w:rsidR="00266AAD" w:rsidRPr="00275433">
        <w:rPr>
          <w:rFonts w:ascii="Times New Roman" w:hAnsi="Times New Roman"/>
          <w:color w:val="000000" w:themeColor="text1"/>
          <w:sz w:val="28"/>
          <w:szCs w:val="28"/>
        </w:rPr>
        <w:t xml:space="preserve">1983. − 352 </w:t>
      </w:r>
      <w:r w:rsidR="00266AAD" w:rsidRPr="00275433">
        <w:rPr>
          <w:rFonts w:ascii="Times New Roman" w:hAnsi="Times New Roman"/>
          <w:color w:val="000000" w:themeColor="text1"/>
          <w:sz w:val="28"/>
          <w:szCs w:val="28"/>
          <w:lang w:val="en-US"/>
        </w:rPr>
        <w:t>s</w:t>
      </w:r>
      <w:r w:rsidR="00266AAD" w:rsidRPr="00275433">
        <w:rPr>
          <w:rFonts w:ascii="Times New Roman" w:hAnsi="Times New Roman"/>
          <w:color w:val="000000" w:themeColor="text1"/>
          <w:sz w:val="28"/>
          <w:szCs w:val="28"/>
        </w:rPr>
        <w:t xml:space="preserve">. </w:t>
      </w:r>
    </w:p>
    <w:p w:rsidR="00E82B59" w:rsidRPr="00275433" w:rsidRDefault="00286F3D" w:rsidP="00696D92">
      <w:pPr>
        <w:pStyle w:val="a8"/>
        <w:numPr>
          <w:ilvl w:val="0"/>
          <w:numId w:val="19"/>
        </w:numPr>
        <w:tabs>
          <w:tab w:val="left" w:pos="0"/>
          <w:tab w:val="left" w:pos="851"/>
        </w:tabs>
        <w:overflowPunct w:val="0"/>
        <w:autoSpaceDE w:val="0"/>
        <w:autoSpaceDN w:val="0"/>
        <w:adjustRightInd w:val="0"/>
        <w:spacing w:after="0" w:line="276" w:lineRule="auto"/>
        <w:ind w:left="0" w:hanging="11"/>
        <w:textAlignment w:val="baseline"/>
        <w:rPr>
          <w:rFonts w:ascii="Times New Roman" w:hAnsi="Times New Roman"/>
          <w:color w:val="000000" w:themeColor="text1"/>
          <w:sz w:val="28"/>
          <w:szCs w:val="28"/>
        </w:rPr>
      </w:pPr>
      <w:r w:rsidRPr="00275433">
        <w:rPr>
          <w:rFonts w:ascii="Times New Roman" w:hAnsi="Times New Roman"/>
          <w:color w:val="000000" w:themeColor="text1"/>
          <w:sz w:val="28"/>
          <w:szCs w:val="28"/>
        </w:rPr>
        <w:lastRenderedPageBreak/>
        <w:t xml:space="preserve"> </w:t>
      </w:r>
      <w:r w:rsidR="00266AAD" w:rsidRPr="00275433">
        <w:rPr>
          <w:rFonts w:ascii="Times New Roman" w:hAnsi="Times New Roman"/>
          <w:color w:val="000000" w:themeColor="text1"/>
          <w:sz w:val="28"/>
          <w:szCs w:val="28"/>
          <w:lang w:val="en-US"/>
        </w:rPr>
        <w:t>Fedorov</w:t>
      </w:r>
      <w:r w:rsidR="00266AAD"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lang w:val="en-US"/>
        </w:rPr>
        <w:t>A</w:t>
      </w:r>
      <w:r w:rsidR="00266AAD" w:rsidRPr="00275433">
        <w:rPr>
          <w:rFonts w:ascii="Times New Roman" w:hAnsi="Times New Roman"/>
          <w:color w:val="000000" w:themeColor="text1"/>
          <w:sz w:val="28"/>
          <w:szCs w:val="28"/>
        </w:rPr>
        <w:t>.</w:t>
      </w:r>
      <w:r w:rsidR="00266AAD" w:rsidRPr="00275433">
        <w:rPr>
          <w:rFonts w:ascii="Times New Roman" w:hAnsi="Times New Roman"/>
          <w:color w:val="000000" w:themeColor="text1"/>
          <w:sz w:val="28"/>
          <w:szCs w:val="28"/>
          <w:lang w:val="en-US"/>
        </w:rPr>
        <w:t>V</w:t>
      </w:r>
      <w:r w:rsidR="00266AAD" w:rsidRPr="00275433">
        <w:rPr>
          <w:rFonts w:ascii="Times New Roman" w:hAnsi="Times New Roman"/>
          <w:color w:val="000000" w:themeColor="text1"/>
          <w:sz w:val="28"/>
          <w:szCs w:val="28"/>
        </w:rPr>
        <w:t xml:space="preserve">. </w:t>
      </w:r>
      <w:r w:rsidR="00807142" w:rsidRPr="00275433">
        <w:rPr>
          <w:rFonts w:ascii="Times New Roman" w:hAnsi="Times New Roman"/>
          <w:color w:val="000000" w:themeColor="text1"/>
          <w:sz w:val="28"/>
          <w:szCs w:val="28"/>
        </w:rPr>
        <w:t>Основы обхода теорий перевода. -М .: Вышшая школа</w:t>
      </w:r>
      <w:r w:rsidRPr="00275433">
        <w:rPr>
          <w:rFonts w:ascii="Times New Roman" w:hAnsi="Times New Roman"/>
          <w:color w:val="000000" w:themeColor="text1"/>
          <w:sz w:val="28"/>
          <w:szCs w:val="28"/>
        </w:rPr>
        <w:t xml:space="preserve">, </w:t>
      </w:r>
      <w:r w:rsidR="00266AAD" w:rsidRPr="00275433">
        <w:rPr>
          <w:rFonts w:ascii="Times New Roman" w:hAnsi="Times New Roman"/>
          <w:color w:val="000000" w:themeColor="text1"/>
          <w:sz w:val="28"/>
          <w:szCs w:val="28"/>
        </w:rPr>
        <w:t xml:space="preserve">1980. − 290 </w:t>
      </w:r>
      <w:r w:rsidR="00266AAD" w:rsidRPr="00275433">
        <w:rPr>
          <w:rFonts w:ascii="Times New Roman" w:hAnsi="Times New Roman"/>
          <w:color w:val="000000" w:themeColor="text1"/>
          <w:sz w:val="28"/>
          <w:szCs w:val="28"/>
          <w:lang w:val="en-US"/>
        </w:rPr>
        <w:t>s</w:t>
      </w:r>
      <w:r w:rsidR="00266AAD" w:rsidRPr="00275433">
        <w:rPr>
          <w:rFonts w:ascii="Times New Roman" w:hAnsi="Times New Roman"/>
          <w:color w:val="000000" w:themeColor="text1"/>
          <w:sz w:val="28"/>
          <w:szCs w:val="28"/>
        </w:rPr>
        <w:t xml:space="preserve">. </w:t>
      </w:r>
    </w:p>
    <w:p w:rsidR="00696D92" w:rsidRDefault="00E82B59" w:rsidP="00266AAD">
      <w:pPr>
        <w:shd w:val="clear" w:color="auto" w:fill="FFFFFF"/>
        <w:spacing w:line="360" w:lineRule="auto"/>
        <w:jc w:val="both"/>
        <w:rPr>
          <w:color w:val="000000" w:themeColor="text1"/>
          <w:sz w:val="28"/>
          <w:szCs w:val="28"/>
        </w:rPr>
      </w:pPr>
      <w:r w:rsidRPr="00275433">
        <w:rPr>
          <w:color w:val="000000" w:themeColor="text1"/>
          <w:sz w:val="28"/>
          <w:szCs w:val="28"/>
        </w:rPr>
        <w:t xml:space="preserve"> </w:t>
      </w:r>
      <w:r w:rsidR="007D48DB" w:rsidRPr="00275433">
        <w:rPr>
          <w:color w:val="000000" w:themeColor="text1"/>
          <w:sz w:val="28"/>
          <w:szCs w:val="28"/>
        </w:rPr>
        <w:t xml:space="preserve"> </w:t>
      </w:r>
      <w:r w:rsidR="009656D6" w:rsidRPr="00275433">
        <w:rPr>
          <w:color w:val="000000" w:themeColor="text1"/>
          <w:sz w:val="28"/>
          <w:szCs w:val="28"/>
        </w:rPr>
        <w:tab/>
      </w:r>
    </w:p>
    <w:p w:rsidR="007D48DB" w:rsidRPr="00275433" w:rsidRDefault="009656D6" w:rsidP="00696D92">
      <w:pPr>
        <w:shd w:val="clear" w:color="auto" w:fill="FFFFFF"/>
        <w:spacing w:line="360" w:lineRule="auto"/>
        <w:jc w:val="center"/>
        <w:rPr>
          <w:b/>
          <w:color w:val="000000" w:themeColor="text1"/>
          <w:sz w:val="28"/>
          <w:szCs w:val="28"/>
        </w:rPr>
      </w:pPr>
      <w:bookmarkStart w:id="0" w:name="_GoBack"/>
      <w:bookmarkEnd w:id="0"/>
      <w:r w:rsidRPr="00275433">
        <w:rPr>
          <w:b/>
          <w:color w:val="000000" w:themeColor="text1"/>
          <w:sz w:val="28"/>
          <w:szCs w:val="28"/>
          <w:lang w:val="en-US"/>
        </w:rPr>
        <w:t>Elektron</w:t>
      </w:r>
      <w:r w:rsidRPr="00275433">
        <w:rPr>
          <w:b/>
          <w:color w:val="000000" w:themeColor="text1"/>
          <w:sz w:val="28"/>
          <w:szCs w:val="28"/>
        </w:rPr>
        <w:t xml:space="preserve"> </w:t>
      </w:r>
      <w:r w:rsidR="00462F39" w:rsidRPr="00275433">
        <w:rPr>
          <w:b/>
          <w:color w:val="000000" w:themeColor="text1"/>
          <w:sz w:val="28"/>
          <w:szCs w:val="28"/>
          <w:lang w:val="en-US"/>
        </w:rPr>
        <w:t>ta</w:t>
      </w:r>
      <w:r w:rsidR="00462F39" w:rsidRPr="00275433">
        <w:rPr>
          <w:b/>
          <w:color w:val="000000" w:themeColor="text1"/>
          <w:sz w:val="28"/>
          <w:szCs w:val="28"/>
        </w:rPr>
        <w:t>’</w:t>
      </w:r>
      <w:r w:rsidR="00462F39" w:rsidRPr="00275433">
        <w:rPr>
          <w:b/>
          <w:color w:val="000000" w:themeColor="text1"/>
          <w:sz w:val="28"/>
          <w:szCs w:val="28"/>
          <w:lang w:val="en-US"/>
        </w:rPr>
        <w:t>lim</w:t>
      </w:r>
      <w:r w:rsidR="00462F39" w:rsidRPr="00275433">
        <w:rPr>
          <w:b/>
          <w:color w:val="000000" w:themeColor="text1"/>
          <w:sz w:val="28"/>
          <w:szCs w:val="28"/>
        </w:rPr>
        <w:t xml:space="preserve"> </w:t>
      </w:r>
      <w:r w:rsidRPr="00275433">
        <w:rPr>
          <w:b/>
          <w:color w:val="000000" w:themeColor="text1"/>
          <w:sz w:val="28"/>
          <w:szCs w:val="28"/>
          <w:lang w:val="en-US"/>
        </w:rPr>
        <w:t>resurs</w:t>
      </w:r>
      <w:r w:rsidR="00462F39" w:rsidRPr="00275433">
        <w:rPr>
          <w:b/>
          <w:color w:val="000000" w:themeColor="text1"/>
          <w:sz w:val="28"/>
          <w:szCs w:val="28"/>
          <w:lang w:val="en-US"/>
        </w:rPr>
        <w:t>lari</w:t>
      </w:r>
    </w:p>
    <w:p w:rsidR="00175C84" w:rsidRPr="00275433" w:rsidRDefault="00E82B59" w:rsidP="00266AAD">
      <w:pPr>
        <w:pStyle w:val="a8"/>
        <w:shd w:val="clear" w:color="auto" w:fill="FFFFFF"/>
        <w:spacing w:line="360" w:lineRule="auto"/>
        <w:ind w:left="1212" w:hanging="1212"/>
        <w:jc w:val="both"/>
        <w:rPr>
          <w:rFonts w:ascii="Times New Roman" w:hAnsi="Times New Roman"/>
          <w:color w:val="000000" w:themeColor="text1"/>
          <w:sz w:val="28"/>
          <w:szCs w:val="28"/>
          <w:lang w:val="en-US"/>
        </w:rPr>
      </w:pPr>
      <w:r w:rsidRPr="00275433">
        <w:rPr>
          <w:rFonts w:ascii="Times New Roman" w:hAnsi="Times New Roman"/>
          <w:noProof/>
          <w:color w:val="000000" w:themeColor="text1"/>
          <w:sz w:val="28"/>
          <w:szCs w:val="28"/>
          <w:lang w:eastAsia="ru-RU"/>
        </w:rPr>
        <w:drawing>
          <wp:inline distT="0" distB="0" distL="0" distR="0" wp14:anchorId="3CE3944D" wp14:editId="01BD1DED">
            <wp:extent cx="2817627" cy="1826389"/>
            <wp:effectExtent l="0" t="0" r="1905" b="254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820144" cy="1828021"/>
                    </a:xfrm>
                    <a:prstGeom prst="rect">
                      <a:avLst/>
                    </a:prstGeom>
                  </pic:spPr>
                </pic:pic>
              </a:graphicData>
            </a:graphic>
          </wp:inline>
        </w:drawing>
      </w:r>
    </w:p>
    <w:p w:rsidR="00456BA0" w:rsidRPr="00275433" w:rsidRDefault="00E82B59" w:rsidP="00266AAD">
      <w:pPr>
        <w:pStyle w:val="a8"/>
        <w:autoSpaceDE w:val="0"/>
        <w:autoSpaceDN w:val="0"/>
        <w:adjustRightInd w:val="0"/>
        <w:spacing w:line="360" w:lineRule="auto"/>
        <w:ind w:left="0"/>
        <w:rPr>
          <w:rFonts w:ascii="Times New Roman" w:hAnsi="Times New Roman"/>
          <w:color w:val="000000" w:themeColor="text1"/>
          <w:sz w:val="28"/>
          <w:szCs w:val="28"/>
          <w:lang w:val="sv-SE"/>
        </w:rPr>
      </w:pPr>
      <w:r w:rsidRPr="00275433">
        <w:rPr>
          <w:rFonts w:ascii="Times New Roman" w:hAnsi="Times New Roman"/>
          <w:noProof/>
          <w:color w:val="000000" w:themeColor="text1"/>
          <w:sz w:val="28"/>
          <w:szCs w:val="28"/>
          <w:lang w:eastAsia="ru-RU"/>
        </w:rPr>
        <w:drawing>
          <wp:inline distT="0" distB="0" distL="0" distR="0" wp14:anchorId="03103EE8" wp14:editId="2149EB1A">
            <wp:extent cx="5180271" cy="5369442"/>
            <wp:effectExtent l="19050" t="0" r="1329"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182884" cy="5372150"/>
                    </a:xfrm>
                    <a:prstGeom prst="rect">
                      <a:avLst/>
                    </a:prstGeom>
                  </pic:spPr>
                </pic:pic>
              </a:graphicData>
            </a:graphic>
          </wp:inline>
        </w:drawing>
      </w:r>
    </w:p>
    <w:p w:rsidR="00A33E0E" w:rsidRDefault="00A33E0E" w:rsidP="00696D92">
      <w:pPr>
        <w:spacing w:after="200" w:line="276" w:lineRule="auto"/>
        <w:rPr>
          <w:rFonts w:eastAsia="Calibri"/>
          <w:sz w:val="28"/>
          <w:szCs w:val="28"/>
          <w:lang w:val="sv-SE" w:eastAsia="en-US"/>
        </w:rPr>
      </w:pPr>
    </w:p>
    <w:sectPr w:rsidR="00A33E0E" w:rsidSect="0027543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36" w:rsidRDefault="003E1D36" w:rsidP="00030D86">
      <w:r>
        <w:separator/>
      </w:r>
    </w:p>
  </w:endnote>
  <w:endnote w:type="continuationSeparator" w:id="0">
    <w:p w:rsidR="003E1D36" w:rsidRDefault="003E1D36" w:rsidP="0003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36" w:rsidRDefault="003E1D36" w:rsidP="00030D86">
      <w:r>
        <w:separator/>
      </w:r>
    </w:p>
  </w:footnote>
  <w:footnote w:type="continuationSeparator" w:id="0">
    <w:p w:rsidR="003E1D36" w:rsidRDefault="003E1D36" w:rsidP="0003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E47"/>
    <w:multiLevelType w:val="hybridMultilevel"/>
    <w:tmpl w:val="B2BA2BB6"/>
    <w:lvl w:ilvl="0" w:tplc="590A42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D63A1"/>
    <w:multiLevelType w:val="hybridMultilevel"/>
    <w:tmpl w:val="F9EE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83C8A"/>
    <w:multiLevelType w:val="hybridMultilevel"/>
    <w:tmpl w:val="9956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22D05"/>
    <w:multiLevelType w:val="hybridMultilevel"/>
    <w:tmpl w:val="93722B1E"/>
    <w:lvl w:ilvl="0" w:tplc="590A42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90A42EA">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13E1A"/>
    <w:multiLevelType w:val="hybridMultilevel"/>
    <w:tmpl w:val="C998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90495"/>
    <w:multiLevelType w:val="hybridMultilevel"/>
    <w:tmpl w:val="A7BA2452"/>
    <w:lvl w:ilvl="0" w:tplc="CB0405A8">
      <w:start w:val="1"/>
      <w:numFmt w:val="decimal"/>
      <w:lvlText w:val="%1."/>
      <w:lvlJc w:val="left"/>
      <w:pPr>
        <w:tabs>
          <w:tab w:val="num" w:pos="360"/>
        </w:tabs>
        <w:ind w:left="360" w:hanging="360"/>
      </w:pPr>
      <w:rPr>
        <w:b w:val="0"/>
        <w:bCs w:val="0"/>
        <w:sz w:val="24"/>
        <w:szCs w:val="24"/>
        <w:vertAlign w:val="baseline"/>
        <w:lang w:val="en-US"/>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6" w15:restartNumberingAfterBreak="0">
    <w:nsid w:val="1F94209F"/>
    <w:multiLevelType w:val="hybridMultilevel"/>
    <w:tmpl w:val="E2881C58"/>
    <w:lvl w:ilvl="0" w:tplc="22B2670E">
      <w:start w:val="1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71881"/>
    <w:multiLevelType w:val="hybridMultilevel"/>
    <w:tmpl w:val="95BCF06E"/>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817E67"/>
    <w:multiLevelType w:val="hybridMultilevel"/>
    <w:tmpl w:val="2A52D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725F54"/>
    <w:multiLevelType w:val="hybridMultilevel"/>
    <w:tmpl w:val="2DAA5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B205F3"/>
    <w:multiLevelType w:val="hybridMultilevel"/>
    <w:tmpl w:val="C0E23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8C30EC"/>
    <w:multiLevelType w:val="hybridMultilevel"/>
    <w:tmpl w:val="3988682A"/>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393278E"/>
    <w:multiLevelType w:val="hybridMultilevel"/>
    <w:tmpl w:val="C49A01FE"/>
    <w:lvl w:ilvl="0" w:tplc="F6B0881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15:restartNumberingAfterBreak="0">
    <w:nsid w:val="4C0E76A2"/>
    <w:multiLevelType w:val="hybridMultilevel"/>
    <w:tmpl w:val="CE96FD06"/>
    <w:lvl w:ilvl="0" w:tplc="C1A67890">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DDC2DFD"/>
    <w:multiLevelType w:val="hybridMultilevel"/>
    <w:tmpl w:val="B1C08494"/>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start w:val="1"/>
      <w:numFmt w:val="lowerLetter"/>
      <w:lvlText w:val="%2."/>
      <w:lvlJc w:val="left"/>
      <w:pPr>
        <w:tabs>
          <w:tab w:val="num" w:pos="1583"/>
        </w:tabs>
        <w:ind w:left="1583" w:hanging="360"/>
      </w:pPr>
    </w:lvl>
    <w:lvl w:ilvl="2" w:tplc="0419001B">
      <w:start w:val="1"/>
      <w:numFmt w:val="lowerRoman"/>
      <w:lvlText w:val="%3."/>
      <w:lvlJc w:val="right"/>
      <w:pPr>
        <w:tabs>
          <w:tab w:val="num" w:pos="2303"/>
        </w:tabs>
        <w:ind w:left="2303" w:hanging="180"/>
      </w:pPr>
    </w:lvl>
    <w:lvl w:ilvl="3" w:tplc="0419000F">
      <w:start w:val="1"/>
      <w:numFmt w:val="decimal"/>
      <w:lvlText w:val="%4."/>
      <w:lvlJc w:val="left"/>
      <w:pPr>
        <w:tabs>
          <w:tab w:val="num" w:pos="927"/>
        </w:tabs>
        <w:ind w:left="927" w:hanging="360"/>
      </w:pPr>
    </w:lvl>
    <w:lvl w:ilvl="4" w:tplc="04190019">
      <w:start w:val="1"/>
      <w:numFmt w:val="lowerLetter"/>
      <w:lvlText w:val="%5."/>
      <w:lvlJc w:val="left"/>
      <w:pPr>
        <w:tabs>
          <w:tab w:val="num" w:pos="3743"/>
        </w:tabs>
        <w:ind w:left="3743" w:hanging="360"/>
      </w:pPr>
    </w:lvl>
    <w:lvl w:ilvl="5" w:tplc="0419001B">
      <w:start w:val="1"/>
      <w:numFmt w:val="lowerRoman"/>
      <w:lvlText w:val="%6."/>
      <w:lvlJc w:val="right"/>
      <w:pPr>
        <w:tabs>
          <w:tab w:val="num" w:pos="4463"/>
        </w:tabs>
        <w:ind w:left="4463" w:hanging="180"/>
      </w:pPr>
    </w:lvl>
    <w:lvl w:ilvl="6" w:tplc="0419000F">
      <w:start w:val="1"/>
      <w:numFmt w:val="decimal"/>
      <w:lvlText w:val="%7."/>
      <w:lvlJc w:val="left"/>
      <w:pPr>
        <w:tabs>
          <w:tab w:val="num" w:pos="5183"/>
        </w:tabs>
        <w:ind w:left="5183" w:hanging="360"/>
      </w:pPr>
    </w:lvl>
    <w:lvl w:ilvl="7" w:tplc="04190019">
      <w:start w:val="1"/>
      <w:numFmt w:val="lowerLetter"/>
      <w:lvlText w:val="%8."/>
      <w:lvlJc w:val="left"/>
      <w:pPr>
        <w:tabs>
          <w:tab w:val="num" w:pos="5903"/>
        </w:tabs>
        <w:ind w:left="5903" w:hanging="360"/>
      </w:pPr>
    </w:lvl>
    <w:lvl w:ilvl="8" w:tplc="0419001B">
      <w:start w:val="1"/>
      <w:numFmt w:val="lowerRoman"/>
      <w:lvlText w:val="%9."/>
      <w:lvlJc w:val="right"/>
      <w:pPr>
        <w:tabs>
          <w:tab w:val="num" w:pos="6623"/>
        </w:tabs>
        <w:ind w:left="6623" w:hanging="180"/>
      </w:pPr>
    </w:lvl>
  </w:abstractNum>
  <w:abstractNum w:abstractNumId="15" w15:restartNumberingAfterBreak="0">
    <w:nsid w:val="4E9F70BE"/>
    <w:multiLevelType w:val="hybridMultilevel"/>
    <w:tmpl w:val="940A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53F86"/>
    <w:multiLevelType w:val="hybridMultilevel"/>
    <w:tmpl w:val="141E2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C2415D"/>
    <w:multiLevelType w:val="hybridMultilevel"/>
    <w:tmpl w:val="A2A4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670CEB"/>
    <w:multiLevelType w:val="hybridMultilevel"/>
    <w:tmpl w:val="96F6EED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1A8468A"/>
    <w:multiLevelType w:val="hybridMultilevel"/>
    <w:tmpl w:val="0ED0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CA704B"/>
    <w:multiLevelType w:val="hybridMultilevel"/>
    <w:tmpl w:val="9BAE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E23F92"/>
    <w:multiLevelType w:val="hybridMultilevel"/>
    <w:tmpl w:val="A9F4A968"/>
    <w:lvl w:ilvl="0" w:tplc="760889EC">
      <w:start w:val="1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3B55E6"/>
    <w:multiLevelType w:val="hybridMultilevel"/>
    <w:tmpl w:val="FDDA4720"/>
    <w:lvl w:ilvl="0" w:tplc="8746FDE0">
      <w:start w:val="1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EE3DF2"/>
    <w:multiLevelType w:val="hybridMultilevel"/>
    <w:tmpl w:val="E0C44CB8"/>
    <w:lvl w:ilvl="0" w:tplc="15663328">
      <w:start w:val="1"/>
      <w:numFmt w:val="decimal"/>
      <w:lvlText w:val="%1."/>
      <w:lvlJc w:val="left"/>
      <w:pPr>
        <w:ind w:left="927" w:hanging="360"/>
      </w:pPr>
      <w:rPr>
        <w:rFonts w:hint="default"/>
      </w:rPr>
    </w:lvl>
    <w:lvl w:ilvl="1" w:tplc="7C426396">
      <w:start w:val="1"/>
      <w:numFmt w:val="bullet"/>
      <w:lvlText w:val="−"/>
      <w:lvlJc w:val="left"/>
      <w:pPr>
        <w:ind w:left="1647" w:hanging="360"/>
      </w:pPr>
      <w:rPr>
        <w:rFonts w:ascii="Times New Roman" w:eastAsia="Calibr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4E124E9"/>
    <w:multiLevelType w:val="hybridMultilevel"/>
    <w:tmpl w:val="A52C0A06"/>
    <w:lvl w:ilvl="0" w:tplc="9642E952">
      <w:start w:val="1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1"/>
  </w:num>
  <w:num w:numId="5">
    <w:abstractNumId w:val="2"/>
  </w:num>
  <w:num w:numId="6">
    <w:abstractNumId w:val="15"/>
  </w:num>
  <w:num w:numId="7">
    <w:abstractNumId w:val="20"/>
  </w:num>
  <w:num w:numId="8">
    <w:abstractNumId w:val="0"/>
  </w:num>
  <w:num w:numId="9">
    <w:abstractNumId w:val="3"/>
  </w:num>
  <w:num w:numId="10">
    <w:abstractNumId w:val="12"/>
  </w:num>
  <w:num w:numId="11">
    <w:abstractNumId w:val="16"/>
  </w:num>
  <w:num w:numId="12">
    <w:abstractNumId w:val="19"/>
  </w:num>
  <w:num w:numId="13">
    <w:abstractNumId w:val="9"/>
  </w:num>
  <w:num w:numId="14">
    <w:abstractNumId w:val="14"/>
  </w:num>
  <w:num w:numId="15">
    <w:abstractNumId w:val="10"/>
  </w:num>
  <w:num w:numId="16">
    <w:abstractNumId w:val="7"/>
  </w:num>
  <w:num w:numId="17">
    <w:abstractNumId w:val="5"/>
  </w:num>
  <w:num w:numId="18">
    <w:abstractNumId w:val="4"/>
  </w:num>
  <w:num w:numId="19">
    <w:abstractNumId w:val="18"/>
  </w:num>
  <w:num w:numId="20">
    <w:abstractNumId w:val="13"/>
  </w:num>
  <w:num w:numId="21">
    <w:abstractNumId w:val="23"/>
  </w:num>
  <w:num w:numId="22">
    <w:abstractNumId w:val="22"/>
  </w:num>
  <w:num w:numId="23">
    <w:abstractNumId w:val="21"/>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C1"/>
    <w:rsid w:val="00012B5C"/>
    <w:rsid w:val="00016667"/>
    <w:rsid w:val="00023462"/>
    <w:rsid w:val="00030D86"/>
    <w:rsid w:val="00053AE6"/>
    <w:rsid w:val="00062A6D"/>
    <w:rsid w:val="00064862"/>
    <w:rsid w:val="00066AE3"/>
    <w:rsid w:val="00075212"/>
    <w:rsid w:val="000873A3"/>
    <w:rsid w:val="0009315A"/>
    <w:rsid w:val="000C0BBA"/>
    <w:rsid w:val="000D5337"/>
    <w:rsid w:val="000D6418"/>
    <w:rsid w:val="000D74E8"/>
    <w:rsid w:val="000E5949"/>
    <w:rsid w:val="000F321E"/>
    <w:rsid w:val="000F5C87"/>
    <w:rsid w:val="00102E3E"/>
    <w:rsid w:val="00104AEA"/>
    <w:rsid w:val="00111C88"/>
    <w:rsid w:val="0011725A"/>
    <w:rsid w:val="00131835"/>
    <w:rsid w:val="001373D7"/>
    <w:rsid w:val="00151DBC"/>
    <w:rsid w:val="00153677"/>
    <w:rsid w:val="00154A9E"/>
    <w:rsid w:val="00154C36"/>
    <w:rsid w:val="00175C84"/>
    <w:rsid w:val="001844BD"/>
    <w:rsid w:val="0019745A"/>
    <w:rsid w:val="001A3342"/>
    <w:rsid w:val="001B2F85"/>
    <w:rsid w:val="001C6016"/>
    <w:rsid w:val="001D32F5"/>
    <w:rsid w:val="001E3548"/>
    <w:rsid w:val="00201F70"/>
    <w:rsid w:val="00204245"/>
    <w:rsid w:val="0021111F"/>
    <w:rsid w:val="00221A0F"/>
    <w:rsid w:val="00232D73"/>
    <w:rsid w:val="00244AE8"/>
    <w:rsid w:val="00252435"/>
    <w:rsid w:val="00266AAD"/>
    <w:rsid w:val="00275433"/>
    <w:rsid w:val="0027547B"/>
    <w:rsid w:val="00286F3D"/>
    <w:rsid w:val="00294A08"/>
    <w:rsid w:val="00295C21"/>
    <w:rsid w:val="00305C6E"/>
    <w:rsid w:val="0030653D"/>
    <w:rsid w:val="00307EA8"/>
    <w:rsid w:val="003261A0"/>
    <w:rsid w:val="00335A1A"/>
    <w:rsid w:val="00345513"/>
    <w:rsid w:val="00346C2E"/>
    <w:rsid w:val="00350B8D"/>
    <w:rsid w:val="0036258B"/>
    <w:rsid w:val="00365AB0"/>
    <w:rsid w:val="00373974"/>
    <w:rsid w:val="00392076"/>
    <w:rsid w:val="00393DFA"/>
    <w:rsid w:val="003A2F07"/>
    <w:rsid w:val="003A5C23"/>
    <w:rsid w:val="003B1690"/>
    <w:rsid w:val="003E1D36"/>
    <w:rsid w:val="003E298B"/>
    <w:rsid w:val="003E41A5"/>
    <w:rsid w:val="003E659F"/>
    <w:rsid w:val="003F2391"/>
    <w:rsid w:val="003F69CD"/>
    <w:rsid w:val="0040036D"/>
    <w:rsid w:val="0044372D"/>
    <w:rsid w:val="00455EC9"/>
    <w:rsid w:val="00456BA0"/>
    <w:rsid w:val="00462F39"/>
    <w:rsid w:val="00471B0A"/>
    <w:rsid w:val="004779D9"/>
    <w:rsid w:val="004D730E"/>
    <w:rsid w:val="004E2444"/>
    <w:rsid w:val="004E3442"/>
    <w:rsid w:val="004F6A17"/>
    <w:rsid w:val="00513465"/>
    <w:rsid w:val="005251FD"/>
    <w:rsid w:val="00535030"/>
    <w:rsid w:val="00554085"/>
    <w:rsid w:val="005572FA"/>
    <w:rsid w:val="005B0214"/>
    <w:rsid w:val="005D37BB"/>
    <w:rsid w:val="005F1345"/>
    <w:rsid w:val="005F2A2E"/>
    <w:rsid w:val="00612113"/>
    <w:rsid w:val="00626617"/>
    <w:rsid w:val="0063774B"/>
    <w:rsid w:val="006411D0"/>
    <w:rsid w:val="00657023"/>
    <w:rsid w:val="00665EB4"/>
    <w:rsid w:val="00696606"/>
    <w:rsid w:val="00696D92"/>
    <w:rsid w:val="006C39F7"/>
    <w:rsid w:val="00710F87"/>
    <w:rsid w:val="00716766"/>
    <w:rsid w:val="007178B8"/>
    <w:rsid w:val="00723B26"/>
    <w:rsid w:val="0073770A"/>
    <w:rsid w:val="00764184"/>
    <w:rsid w:val="00766112"/>
    <w:rsid w:val="00775C38"/>
    <w:rsid w:val="00790124"/>
    <w:rsid w:val="007951EB"/>
    <w:rsid w:val="007A32B4"/>
    <w:rsid w:val="007C0E87"/>
    <w:rsid w:val="007C3DD0"/>
    <w:rsid w:val="007D48DB"/>
    <w:rsid w:val="007E0E6D"/>
    <w:rsid w:val="007E36D1"/>
    <w:rsid w:val="007F5B43"/>
    <w:rsid w:val="00807142"/>
    <w:rsid w:val="00812E53"/>
    <w:rsid w:val="0085059C"/>
    <w:rsid w:val="0085797F"/>
    <w:rsid w:val="0087254A"/>
    <w:rsid w:val="0087327E"/>
    <w:rsid w:val="00897ED9"/>
    <w:rsid w:val="008C38FA"/>
    <w:rsid w:val="008C78C5"/>
    <w:rsid w:val="008D4163"/>
    <w:rsid w:val="00915A68"/>
    <w:rsid w:val="009178C8"/>
    <w:rsid w:val="00932A77"/>
    <w:rsid w:val="0093447B"/>
    <w:rsid w:val="00936E18"/>
    <w:rsid w:val="009467AC"/>
    <w:rsid w:val="00954694"/>
    <w:rsid w:val="009656D6"/>
    <w:rsid w:val="00973EEF"/>
    <w:rsid w:val="00982D44"/>
    <w:rsid w:val="00983C37"/>
    <w:rsid w:val="009859C2"/>
    <w:rsid w:val="00985D26"/>
    <w:rsid w:val="00994EE7"/>
    <w:rsid w:val="009B4820"/>
    <w:rsid w:val="009D2371"/>
    <w:rsid w:val="009F47E2"/>
    <w:rsid w:val="00A016D8"/>
    <w:rsid w:val="00A14F44"/>
    <w:rsid w:val="00A163DA"/>
    <w:rsid w:val="00A33E0E"/>
    <w:rsid w:val="00A40E31"/>
    <w:rsid w:val="00A614B5"/>
    <w:rsid w:val="00A67027"/>
    <w:rsid w:val="00A76D2A"/>
    <w:rsid w:val="00A8108C"/>
    <w:rsid w:val="00A81F75"/>
    <w:rsid w:val="00A820E7"/>
    <w:rsid w:val="00A93888"/>
    <w:rsid w:val="00A94CC1"/>
    <w:rsid w:val="00AA061F"/>
    <w:rsid w:val="00AA7BF0"/>
    <w:rsid w:val="00AC0168"/>
    <w:rsid w:val="00AC5BE6"/>
    <w:rsid w:val="00AD3D30"/>
    <w:rsid w:val="00AF135E"/>
    <w:rsid w:val="00AF2895"/>
    <w:rsid w:val="00AF5413"/>
    <w:rsid w:val="00B155FC"/>
    <w:rsid w:val="00B208E9"/>
    <w:rsid w:val="00B66B0B"/>
    <w:rsid w:val="00BC0BED"/>
    <w:rsid w:val="00BD0FC2"/>
    <w:rsid w:val="00BE1444"/>
    <w:rsid w:val="00BE3843"/>
    <w:rsid w:val="00C22B32"/>
    <w:rsid w:val="00C24EA4"/>
    <w:rsid w:val="00C340EC"/>
    <w:rsid w:val="00C462EE"/>
    <w:rsid w:val="00C82796"/>
    <w:rsid w:val="00C974B6"/>
    <w:rsid w:val="00CA3115"/>
    <w:rsid w:val="00CD318F"/>
    <w:rsid w:val="00D0122D"/>
    <w:rsid w:val="00D27753"/>
    <w:rsid w:val="00D33AA9"/>
    <w:rsid w:val="00D3480D"/>
    <w:rsid w:val="00D41D0B"/>
    <w:rsid w:val="00D579EA"/>
    <w:rsid w:val="00D775B4"/>
    <w:rsid w:val="00D83E26"/>
    <w:rsid w:val="00D95B20"/>
    <w:rsid w:val="00DB30E7"/>
    <w:rsid w:val="00DD0B9B"/>
    <w:rsid w:val="00DD70E4"/>
    <w:rsid w:val="00E65733"/>
    <w:rsid w:val="00E66453"/>
    <w:rsid w:val="00E802D7"/>
    <w:rsid w:val="00E82B59"/>
    <w:rsid w:val="00EB5174"/>
    <w:rsid w:val="00EE250B"/>
    <w:rsid w:val="00EF0FE1"/>
    <w:rsid w:val="00EF344F"/>
    <w:rsid w:val="00EF6BE7"/>
    <w:rsid w:val="00F02E65"/>
    <w:rsid w:val="00F23B72"/>
    <w:rsid w:val="00F34FE4"/>
    <w:rsid w:val="00F55D47"/>
    <w:rsid w:val="00F56951"/>
    <w:rsid w:val="00F57B41"/>
    <w:rsid w:val="00F633D8"/>
    <w:rsid w:val="00F66C96"/>
    <w:rsid w:val="00F747E4"/>
    <w:rsid w:val="00F90165"/>
    <w:rsid w:val="00F9274B"/>
    <w:rsid w:val="00FA1762"/>
    <w:rsid w:val="00FB5EB8"/>
    <w:rsid w:val="00FB6232"/>
    <w:rsid w:val="00FC6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091F8-9EAA-453E-A00A-7C8FE513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D86"/>
    <w:pPr>
      <w:tabs>
        <w:tab w:val="center" w:pos="4677"/>
        <w:tab w:val="right" w:pos="9355"/>
      </w:tabs>
    </w:pPr>
  </w:style>
  <w:style w:type="character" w:customStyle="1" w:styleId="a4">
    <w:name w:val="Верхний колонтитул Знак"/>
    <w:basedOn w:val="a0"/>
    <w:link w:val="a3"/>
    <w:uiPriority w:val="99"/>
    <w:semiHidden/>
    <w:rsid w:val="00030D8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30D86"/>
    <w:pPr>
      <w:tabs>
        <w:tab w:val="center" w:pos="4677"/>
        <w:tab w:val="right" w:pos="9355"/>
      </w:tabs>
    </w:pPr>
  </w:style>
  <w:style w:type="character" w:customStyle="1" w:styleId="a6">
    <w:name w:val="Нижний колонтитул Знак"/>
    <w:basedOn w:val="a0"/>
    <w:link w:val="a5"/>
    <w:uiPriority w:val="99"/>
    <w:semiHidden/>
    <w:rsid w:val="00030D86"/>
    <w:rPr>
      <w:rFonts w:ascii="Times New Roman" w:eastAsia="Times New Roman" w:hAnsi="Times New Roman" w:cs="Times New Roman"/>
      <w:sz w:val="24"/>
      <w:szCs w:val="24"/>
      <w:lang w:eastAsia="ru-RU"/>
    </w:rPr>
  </w:style>
  <w:style w:type="paragraph" w:customStyle="1" w:styleId="Default">
    <w:name w:val="Default"/>
    <w:rsid w:val="00F55D4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7">
    <w:name w:val="Hyperlink"/>
    <w:rsid w:val="00994EE7"/>
    <w:rPr>
      <w:color w:val="0000FF"/>
      <w:u w:val="single"/>
    </w:rPr>
  </w:style>
  <w:style w:type="paragraph" w:styleId="a8">
    <w:name w:val="List Paragraph"/>
    <w:basedOn w:val="a"/>
    <w:link w:val="a9"/>
    <w:qFormat/>
    <w:rsid w:val="00994EE7"/>
    <w:pPr>
      <w:spacing w:after="160" w:line="259"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994EE7"/>
    <w:rPr>
      <w:rFonts w:ascii="Calibri" w:eastAsia="Calibri" w:hAnsi="Calibri" w:cs="Times New Roman"/>
    </w:rPr>
  </w:style>
  <w:style w:type="character" w:customStyle="1" w:styleId="7pt">
    <w:name w:val="Основной текст + 7 pt"/>
    <w:rsid w:val="00994E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aa">
    <w:name w:val="Balloon Text"/>
    <w:basedOn w:val="a"/>
    <w:link w:val="ab"/>
    <w:uiPriority w:val="99"/>
    <w:semiHidden/>
    <w:unhideWhenUsed/>
    <w:rsid w:val="000D5337"/>
    <w:rPr>
      <w:rFonts w:ascii="Calibri" w:hAnsi="Calibri"/>
      <w:sz w:val="16"/>
      <w:szCs w:val="16"/>
    </w:rPr>
  </w:style>
  <w:style w:type="character" w:customStyle="1" w:styleId="ab">
    <w:name w:val="Текст выноски Знак"/>
    <w:basedOn w:val="a0"/>
    <w:link w:val="aa"/>
    <w:uiPriority w:val="99"/>
    <w:semiHidden/>
    <w:rsid w:val="000D5337"/>
    <w:rPr>
      <w:rFonts w:ascii="Calibri" w:eastAsia="Times New Roman" w:hAnsi="Calibri" w:cs="Times New Roman"/>
      <w:sz w:val="16"/>
      <w:szCs w:val="16"/>
      <w:lang w:eastAsia="ru-RU"/>
    </w:rPr>
  </w:style>
  <w:style w:type="paragraph" w:styleId="ac">
    <w:name w:val="No Spacing"/>
    <w:uiPriority w:val="1"/>
    <w:qFormat/>
    <w:rsid w:val="007D48DB"/>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365A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6280">
      <w:bodyDiv w:val="1"/>
      <w:marLeft w:val="0"/>
      <w:marRight w:val="0"/>
      <w:marTop w:val="0"/>
      <w:marBottom w:val="0"/>
      <w:divBdr>
        <w:top w:val="none" w:sz="0" w:space="0" w:color="auto"/>
        <w:left w:val="none" w:sz="0" w:space="0" w:color="auto"/>
        <w:bottom w:val="none" w:sz="0" w:space="0" w:color="auto"/>
        <w:right w:val="none" w:sz="0" w:space="0" w:color="auto"/>
      </w:divBdr>
    </w:div>
    <w:div w:id="21053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E70B-5079-4E8A-9BFA-C3AA4156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pc</cp:lastModifiedBy>
  <cp:revision>25</cp:revision>
  <cp:lastPrinted>2019-08-25T11:56:00Z</cp:lastPrinted>
  <dcterms:created xsi:type="dcterms:W3CDTF">2018-09-18T04:26:00Z</dcterms:created>
  <dcterms:modified xsi:type="dcterms:W3CDTF">2019-08-27T09:14:00Z</dcterms:modified>
</cp:coreProperties>
</file>